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9DF" w:rsidRPr="00E70955" w:rsidRDefault="00670ACB" w:rsidP="00C349DF">
      <w:pPr>
        <w:jc w:val="center"/>
        <w:rPr>
          <w:rFonts w:eastAsia="黑体" w:hint="eastAsia"/>
          <w:b/>
          <w:color w:val="FF0000"/>
          <w:sz w:val="32"/>
          <w:szCs w:val="32"/>
        </w:rPr>
      </w:pPr>
      <w:bookmarkStart w:id="0" w:name="_GoBack"/>
      <w:r w:rsidRPr="00E70955">
        <w:rPr>
          <w:rFonts w:ascii="黑体" w:eastAsia="黑体" w:hAnsi="黑体"/>
          <w:b/>
          <w:color w:val="FF0000"/>
          <w:sz w:val="32"/>
          <w:szCs w:val="32"/>
        </w:rPr>
        <w:t>13.</w:t>
      </w:r>
      <w:r w:rsidR="00E70955" w:rsidRPr="00E70955">
        <w:rPr>
          <w:rFonts w:ascii="黑体" w:eastAsia="黑体" w:hAnsi="黑体" w:hint="eastAsia"/>
          <w:b/>
          <w:color w:val="FF0000"/>
          <w:sz w:val="32"/>
          <w:szCs w:val="32"/>
        </w:rPr>
        <w:t>3</w:t>
      </w:r>
      <w:r w:rsidR="00C349DF" w:rsidRPr="00E70955">
        <w:rPr>
          <w:rFonts w:ascii="黑体" w:eastAsia="黑体" w:hAnsi="黑体"/>
          <w:b/>
          <w:color w:val="FF0000"/>
          <w:sz w:val="32"/>
          <w:szCs w:val="32"/>
        </w:rPr>
        <w:t xml:space="preserve"> </w:t>
      </w:r>
      <w:r w:rsidR="00E70955" w:rsidRPr="00E70955">
        <w:rPr>
          <w:rFonts w:eastAsia="黑体"/>
          <w:b/>
          <w:color w:val="FF0000"/>
          <w:sz w:val="32"/>
          <w:szCs w:val="32"/>
        </w:rPr>
        <w:t>比热容</w:t>
      </w:r>
    </w:p>
    <w:bookmarkEnd w:id="0"/>
    <w:p w:rsidR="00E70955" w:rsidRDefault="00E70955" w:rsidP="00E70955">
      <w:pPr>
        <w:rPr>
          <w:rFonts w:eastAsia="黑体"/>
          <w:b/>
          <w:sz w:val="32"/>
          <w:szCs w:val="32"/>
        </w:rPr>
      </w:pPr>
    </w:p>
    <w:p w:rsidR="00E70955" w:rsidRDefault="00E70955" w:rsidP="00E70955">
      <w:pPr>
        <w:rPr>
          <w:rFonts w:eastAsia="黑体"/>
          <w:b/>
          <w:sz w:val="32"/>
          <w:szCs w:val="32"/>
        </w:rPr>
      </w:pPr>
      <w:r>
        <w:rPr>
          <w:rFonts w:eastAsia="黑体"/>
          <w:b/>
          <w:noProof/>
          <w:sz w:val="32"/>
          <w:szCs w:val="32"/>
        </w:rPr>
        <w:drawing>
          <wp:inline distT="0" distB="0" distL="0" distR="0">
            <wp:extent cx="2156460" cy="586740"/>
            <wp:effectExtent l="0" t="0" r="0" b="3810"/>
            <wp:docPr id="58" name="图片 5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9" descr="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56460" cy="586740"/>
                    </a:xfrm>
                    <a:prstGeom prst="rect">
                      <a:avLst/>
                    </a:prstGeom>
                    <a:noFill/>
                    <a:ln>
                      <a:noFill/>
                    </a:ln>
                  </pic:spPr>
                </pic:pic>
              </a:graphicData>
            </a:graphic>
          </wp:inline>
        </w:drawing>
      </w:r>
    </w:p>
    <w:p w:rsidR="00E70955" w:rsidRDefault="00E70955" w:rsidP="00E70955">
      <w:pPr>
        <w:pStyle w:val="a5"/>
        <w:spacing w:line="360" w:lineRule="auto"/>
        <w:rPr>
          <w:rFonts w:ascii="Times New Roman" w:eastAsia="黑体" w:hAnsi="Times New Roman"/>
        </w:rPr>
      </w:pPr>
      <w:r>
        <w:rPr>
          <w:rFonts w:ascii="Times New Roman" w:eastAsia="黑体" w:hAnsi="Times New Roman"/>
        </w:rPr>
        <w:t>1.</w:t>
      </w:r>
      <w:r>
        <w:rPr>
          <w:rFonts w:ascii="Times New Roman" w:eastAsia="黑体" w:hAnsi="Times New Roman"/>
        </w:rPr>
        <w:t>比较不同物质的吸热能力</w:t>
      </w:r>
    </w:p>
    <w:p w:rsidR="00E70955" w:rsidRDefault="00E70955" w:rsidP="00E70955">
      <w:r>
        <w:rPr>
          <w:b/>
          <w:bCs/>
        </w:rPr>
        <w:t>比较方法：</w:t>
      </w:r>
      <w:r>
        <w:t>质量相同的不同物质，吸收相同热量，比较</w:t>
      </w:r>
      <w:r>
        <w:rPr>
          <w:sz w:val="24"/>
          <w:szCs w:val="24"/>
          <w:u w:val="single"/>
        </w:rPr>
        <w:t xml:space="preserve">   </w:t>
      </w:r>
      <w:r>
        <w:rPr>
          <w:rFonts w:ascii="宋体" w:hAnsi="宋体" w:cs="宋体" w:hint="eastAsia"/>
          <w:sz w:val="24"/>
          <w:szCs w:val="24"/>
          <w:u w:val="single"/>
        </w:rPr>
        <w:t>①</w:t>
      </w:r>
      <w:r>
        <w:rPr>
          <w:sz w:val="24"/>
          <w:szCs w:val="24"/>
          <w:u w:val="single"/>
        </w:rPr>
        <w:t xml:space="preserve">    </w:t>
      </w:r>
      <w:r>
        <w:t>；质量相同的不同物质，升高相同的温度，比较物体</w:t>
      </w:r>
      <w:r>
        <w:rPr>
          <w:sz w:val="24"/>
          <w:szCs w:val="24"/>
          <w:u w:val="single"/>
        </w:rPr>
        <w:t xml:space="preserve">   </w:t>
      </w:r>
      <w:r>
        <w:rPr>
          <w:rFonts w:ascii="宋体" w:hAnsi="宋体" w:cs="宋体" w:hint="eastAsia"/>
          <w:sz w:val="24"/>
          <w:szCs w:val="24"/>
          <w:u w:val="single"/>
        </w:rPr>
        <w:t>②</w:t>
      </w:r>
      <w:r>
        <w:rPr>
          <w:sz w:val="24"/>
          <w:szCs w:val="24"/>
          <w:u w:val="single"/>
        </w:rPr>
        <w:t xml:space="preserve">    </w:t>
      </w:r>
      <w:r>
        <w:t>．</w:t>
      </w:r>
    </w:p>
    <w:p w:rsidR="00E70955" w:rsidRDefault="00E70955" w:rsidP="00E70955">
      <w:r>
        <w:rPr>
          <w:b/>
          <w:bCs/>
        </w:rPr>
        <w:t>控制变量：</w:t>
      </w:r>
      <w:r>
        <w:t>不同的物质，质量</w:t>
      </w:r>
      <w:r>
        <w:rPr>
          <w:sz w:val="24"/>
          <w:szCs w:val="24"/>
          <w:u w:val="single"/>
        </w:rPr>
        <w:t xml:space="preserve">   </w:t>
      </w:r>
      <w:r>
        <w:rPr>
          <w:rFonts w:ascii="宋体" w:hAnsi="宋体" w:cs="宋体" w:hint="eastAsia"/>
          <w:sz w:val="24"/>
          <w:szCs w:val="24"/>
          <w:u w:val="single"/>
        </w:rPr>
        <w:t>③</w:t>
      </w:r>
      <w:r>
        <w:rPr>
          <w:sz w:val="24"/>
          <w:szCs w:val="24"/>
          <w:u w:val="single"/>
        </w:rPr>
        <w:t xml:space="preserve">    </w:t>
      </w:r>
      <w:r>
        <w:t>，使用</w:t>
      </w:r>
      <w:r>
        <w:rPr>
          <w:sz w:val="24"/>
          <w:szCs w:val="24"/>
          <w:u w:val="single"/>
        </w:rPr>
        <w:t xml:space="preserve">   </w:t>
      </w:r>
      <w:r>
        <w:rPr>
          <w:rFonts w:ascii="宋体" w:hAnsi="宋体" w:cs="宋体" w:hint="eastAsia"/>
          <w:sz w:val="24"/>
          <w:szCs w:val="24"/>
          <w:u w:val="single"/>
        </w:rPr>
        <w:t>④</w:t>
      </w:r>
      <w:r>
        <w:rPr>
          <w:sz w:val="24"/>
          <w:szCs w:val="24"/>
          <w:u w:val="single"/>
        </w:rPr>
        <w:t xml:space="preserve">    </w:t>
      </w:r>
      <w:r>
        <w:t>的电加热器．</w:t>
      </w:r>
    </w:p>
    <w:p w:rsidR="00E70955" w:rsidRDefault="00E70955" w:rsidP="00E70955">
      <w:r>
        <w:rPr>
          <w:b/>
          <w:bCs/>
        </w:rPr>
        <w:t>说　　明：</w:t>
      </w:r>
      <w:r>
        <w:t>本实验认为液体每秒吸收的热量</w:t>
      </w:r>
      <w:r>
        <w:rPr>
          <w:sz w:val="24"/>
          <w:szCs w:val="24"/>
          <w:u w:val="single"/>
        </w:rPr>
        <w:t xml:space="preserve">   </w:t>
      </w:r>
      <w:r>
        <w:rPr>
          <w:rFonts w:ascii="宋体" w:hAnsi="宋体" w:cs="宋体" w:hint="eastAsia"/>
          <w:sz w:val="24"/>
          <w:szCs w:val="24"/>
          <w:u w:val="single"/>
        </w:rPr>
        <w:t>⑤</w:t>
      </w:r>
      <w:r>
        <w:rPr>
          <w:sz w:val="24"/>
          <w:szCs w:val="24"/>
          <w:u w:val="single"/>
        </w:rPr>
        <w:t xml:space="preserve">    </w:t>
      </w:r>
      <w:r>
        <w:t>，所以可以通过加热时间判断液体吸收热量的多少．</w:t>
      </w:r>
    </w:p>
    <w:p w:rsidR="00E70955" w:rsidRDefault="00E70955" w:rsidP="00E70955">
      <w:pPr>
        <w:pStyle w:val="a5"/>
        <w:spacing w:line="360" w:lineRule="auto"/>
        <w:rPr>
          <w:rFonts w:ascii="Times New Roman" w:hAnsi="Times New Roman"/>
        </w:rPr>
      </w:pPr>
      <w:r>
        <w:rPr>
          <w:rFonts w:ascii="Times New Roman" w:hAnsi="Times New Roman"/>
          <w:b/>
          <w:bCs/>
        </w:rPr>
        <w:t>结　　论：</w:t>
      </w:r>
      <w:r>
        <w:rPr>
          <w:rFonts w:ascii="Times New Roman" w:hAnsi="Times New Roman"/>
        </w:rPr>
        <w:t>不同物质，在质量相等、升高的温度相同时，吸收的热量</w:t>
      </w:r>
      <w:r>
        <w:rPr>
          <w:rFonts w:ascii="Times New Roman" w:hAnsi="Times New Roman"/>
          <w:sz w:val="24"/>
          <w:szCs w:val="24"/>
          <w:u w:val="single"/>
        </w:rPr>
        <w:t xml:space="preserve">   </w:t>
      </w:r>
      <w:r>
        <w:rPr>
          <w:rFonts w:hAnsi="宋体" w:cs="宋体" w:hint="eastAsia"/>
          <w:sz w:val="24"/>
          <w:szCs w:val="24"/>
          <w:u w:val="single"/>
        </w:rPr>
        <w:t>⑥</w:t>
      </w:r>
      <w:r>
        <w:rPr>
          <w:rFonts w:ascii="Times New Roman" w:hAnsi="Times New Roman"/>
          <w:sz w:val="24"/>
          <w:szCs w:val="24"/>
          <w:u w:val="single"/>
        </w:rPr>
        <w:t xml:space="preserve">    </w:t>
      </w:r>
      <w:r>
        <w:rPr>
          <w:rFonts w:ascii="Times New Roman" w:hAnsi="Times New Roman"/>
        </w:rPr>
        <w:t>．</w:t>
      </w:r>
    </w:p>
    <w:p w:rsidR="00E70955" w:rsidRDefault="00E70955" w:rsidP="00E70955">
      <w:pPr>
        <w:pStyle w:val="a5"/>
        <w:spacing w:line="360" w:lineRule="auto"/>
        <w:rPr>
          <w:rFonts w:ascii="Times New Roman" w:eastAsia="黑体" w:hAnsi="Times New Roman"/>
        </w:rPr>
      </w:pPr>
      <w:r>
        <w:rPr>
          <w:rFonts w:ascii="Times New Roman" w:eastAsia="黑体" w:hAnsi="Times New Roman"/>
          <w:b/>
        </w:rPr>
        <w:t>2</w:t>
      </w:r>
      <w:r>
        <w:rPr>
          <w:rFonts w:ascii="Times New Roman" w:eastAsia="黑体" w:hAnsi="Times New Roman"/>
        </w:rPr>
        <w:t>.</w:t>
      </w:r>
      <w:r>
        <w:rPr>
          <w:rFonts w:ascii="Times New Roman" w:eastAsia="黑体" w:hAnsi="Times New Roman"/>
        </w:rPr>
        <w:t>比热容</w:t>
      </w:r>
    </w:p>
    <w:p w:rsidR="00E70955" w:rsidRDefault="00E70955" w:rsidP="00E70955">
      <w:pPr>
        <w:pStyle w:val="a5"/>
        <w:spacing w:line="360" w:lineRule="auto"/>
        <w:rPr>
          <w:rFonts w:ascii="Times New Roman" w:hAnsi="Times New Roman"/>
        </w:rPr>
      </w:pPr>
      <w:r>
        <w:rPr>
          <w:rFonts w:ascii="Times New Roman" w:hAnsi="Times New Roman"/>
          <w:b/>
          <w:bCs/>
        </w:rPr>
        <w:t>定　　义：</w:t>
      </w:r>
      <w:r>
        <w:rPr>
          <w:rFonts w:ascii="Times New Roman" w:hAnsi="Times New Roman"/>
        </w:rPr>
        <w:t>一定质量的某种物质，在温度升高时吸收的热量与它的</w:t>
      </w:r>
      <w:r>
        <w:rPr>
          <w:rFonts w:ascii="Times New Roman" w:hAnsi="Times New Roman"/>
          <w:sz w:val="24"/>
          <w:szCs w:val="24"/>
          <w:u w:val="single"/>
        </w:rPr>
        <w:t xml:space="preserve">   </w:t>
      </w:r>
      <w:r>
        <w:rPr>
          <w:rFonts w:hAnsi="宋体" w:cs="宋体" w:hint="eastAsia"/>
          <w:sz w:val="24"/>
          <w:szCs w:val="24"/>
          <w:u w:val="single"/>
        </w:rPr>
        <w:t>⑦</w:t>
      </w:r>
      <w:r>
        <w:rPr>
          <w:rFonts w:ascii="Times New Roman" w:hAnsi="Times New Roman"/>
          <w:sz w:val="24"/>
          <w:szCs w:val="24"/>
          <w:u w:val="single"/>
        </w:rPr>
        <w:t xml:space="preserve">    </w:t>
      </w:r>
      <w:r>
        <w:rPr>
          <w:rFonts w:ascii="Times New Roman" w:hAnsi="Times New Roman"/>
        </w:rPr>
        <w:t>和</w:t>
      </w:r>
      <w:r>
        <w:rPr>
          <w:rFonts w:ascii="Times New Roman" w:hAnsi="Times New Roman"/>
          <w:sz w:val="24"/>
          <w:szCs w:val="24"/>
          <w:u w:val="single"/>
        </w:rPr>
        <w:t xml:space="preserve">   </w:t>
      </w:r>
      <w:r>
        <w:rPr>
          <w:rFonts w:hAnsi="宋体" w:cs="宋体" w:hint="eastAsia"/>
          <w:sz w:val="24"/>
          <w:szCs w:val="24"/>
          <w:u w:val="single"/>
        </w:rPr>
        <w:t>⑧</w:t>
      </w:r>
      <w:r>
        <w:rPr>
          <w:rFonts w:ascii="Times New Roman" w:hAnsi="Times New Roman"/>
          <w:sz w:val="24"/>
          <w:szCs w:val="24"/>
          <w:u w:val="single"/>
        </w:rPr>
        <w:t xml:space="preserve">    </w:t>
      </w:r>
      <w:r>
        <w:rPr>
          <w:rFonts w:ascii="Times New Roman" w:hAnsi="Times New Roman"/>
        </w:rPr>
        <w:t>乘积之比，叫做这种物质的比热容．</w:t>
      </w:r>
    </w:p>
    <w:p w:rsidR="00E70955" w:rsidRDefault="00E70955" w:rsidP="00E70955">
      <w:pPr>
        <w:pStyle w:val="a5"/>
        <w:spacing w:line="360" w:lineRule="auto"/>
        <w:rPr>
          <w:rFonts w:ascii="Times New Roman" w:hAnsi="Times New Roman"/>
        </w:rPr>
      </w:pPr>
      <w:r>
        <w:rPr>
          <w:rFonts w:ascii="Times New Roman" w:hAnsi="Times New Roman"/>
          <w:b/>
          <w:bCs/>
        </w:rPr>
        <w:t>单　　位：</w:t>
      </w:r>
      <w:r>
        <w:rPr>
          <w:rFonts w:ascii="Times New Roman" w:hAnsi="Times New Roman"/>
        </w:rPr>
        <w:t>焦每千克摄氏度，符号为</w:t>
      </w:r>
      <w:r>
        <w:rPr>
          <w:rFonts w:ascii="Times New Roman" w:hAnsi="Times New Roman"/>
          <w:sz w:val="24"/>
          <w:szCs w:val="24"/>
          <w:u w:val="single"/>
        </w:rPr>
        <w:t xml:space="preserve">   </w:t>
      </w:r>
      <w:r>
        <w:rPr>
          <w:rFonts w:hAnsi="宋体" w:cs="宋体" w:hint="eastAsia"/>
          <w:sz w:val="24"/>
          <w:szCs w:val="24"/>
          <w:u w:val="single"/>
        </w:rPr>
        <w:t>⑨</w:t>
      </w:r>
      <w:r>
        <w:rPr>
          <w:rFonts w:ascii="Times New Roman" w:hAnsi="Times New Roman"/>
          <w:sz w:val="24"/>
          <w:szCs w:val="24"/>
          <w:u w:val="single"/>
        </w:rPr>
        <w:t xml:space="preserve">    </w:t>
      </w:r>
      <w:r>
        <w:rPr>
          <w:rFonts w:ascii="Times New Roman" w:hAnsi="Times New Roman"/>
        </w:rPr>
        <w:t>．</w:t>
      </w:r>
    </w:p>
    <w:p w:rsidR="00E70955" w:rsidRDefault="00E70955" w:rsidP="00E70955">
      <w:pPr>
        <w:pStyle w:val="a5"/>
        <w:spacing w:line="360" w:lineRule="auto"/>
        <w:rPr>
          <w:rFonts w:ascii="Times New Roman" w:hAnsi="Times New Roman"/>
        </w:rPr>
      </w:pPr>
      <w:r>
        <w:rPr>
          <w:rFonts w:ascii="Times New Roman" w:hAnsi="Times New Roman"/>
          <w:b/>
          <w:bCs/>
        </w:rPr>
        <w:t>注　　意：</w:t>
      </w:r>
      <w:r>
        <w:rPr>
          <w:rFonts w:ascii="Times New Roman" w:hAnsi="Times New Roman"/>
        </w:rPr>
        <w:t>比热容反映的是物质吸、放热的能力，是物质本身的一种特性，与物体吸收的热量多少、温度高低及温度变化、物体的质量等无关．但同一种物质的状态不同，比热容也可以不同，如水和冰．</w:t>
      </w:r>
    </w:p>
    <w:p w:rsidR="00E70955" w:rsidRDefault="00E70955" w:rsidP="00E70955">
      <w:pPr>
        <w:spacing w:line="360" w:lineRule="auto"/>
        <w:rPr>
          <w:rFonts w:eastAsia="黑体"/>
          <w:b/>
          <w:color w:val="FF0000"/>
          <w:sz w:val="32"/>
          <w:szCs w:val="32"/>
        </w:rPr>
      </w:pPr>
      <w:r>
        <w:rPr>
          <w:b/>
          <w:bCs/>
          <w:color w:val="FF0000"/>
          <w:szCs w:val="21"/>
        </w:rPr>
        <w:t>答案：</w:t>
      </w:r>
      <w:r>
        <w:rPr>
          <w:rFonts w:ascii="宋体" w:hAnsi="宋体" w:cs="宋体" w:hint="eastAsia"/>
          <w:b/>
          <w:bCs/>
          <w:color w:val="FF0000"/>
          <w:szCs w:val="21"/>
        </w:rPr>
        <w:t>①</w:t>
      </w:r>
      <w:r>
        <w:rPr>
          <w:b/>
          <w:bCs/>
          <w:color w:val="FF0000"/>
          <w:szCs w:val="21"/>
        </w:rPr>
        <w:t>温度变化多少</w:t>
      </w:r>
      <w:r>
        <w:rPr>
          <w:b/>
          <w:bCs/>
          <w:color w:val="FF0000"/>
          <w:szCs w:val="21"/>
        </w:rPr>
        <w:t xml:space="preserve"> </w:t>
      </w:r>
      <w:r>
        <w:rPr>
          <w:rFonts w:ascii="宋体" w:hAnsi="宋体" w:cs="宋体" w:hint="eastAsia"/>
          <w:b/>
          <w:bCs/>
          <w:color w:val="FF0000"/>
          <w:szCs w:val="21"/>
        </w:rPr>
        <w:t>②</w:t>
      </w:r>
      <w:r>
        <w:rPr>
          <w:b/>
          <w:bCs/>
          <w:color w:val="FF0000"/>
          <w:szCs w:val="21"/>
        </w:rPr>
        <w:t>吸收热量的多少</w:t>
      </w:r>
      <w:r>
        <w:rPr>
          <w:b/>
          <w:bCs/>
          <w:color w:val="FF0000"/>
          <w:szCs w:val="21"/>
        </w:rPr>
        <w:t xml:space="preserve"> </w:t>
      </w:r>
      <w:r>
        <w:rPr>
          <w:rFonts w:ascii="宋体" w:hAnsi="宋体" w:cs="宋体" w:hint="eastAsia"/>
          <w:b/>
          <w:bCs/>
          <w:color w:val="FF0000"/>
          <w:szCs w:val="21"/>
        </w:rPr>
        <w:t>③</w:t>
      </w:r>
      <w:r>
        <w:rPr>
          <w:b/>
          <w:bCs/>
          <w:color w:val="FF0000"/>
          <w:szCs w:val="21"/>
        </w:rPr>
        <w:t>相同</w:t>
      </w:r>
      <w:r>
        <w:rPr>
          <w:b/>
          <w:bCs/>
          <w:color w:val="FF0000"/>
          <w:szCs w:val="21"/>
        </w:rPr>
        <w:t xml:space="preserve"> </w:t>
      </w:r>
      <w:r>
        <w:rPr>
          <w:rFonts w:ascii="宋体" w:hAnsi="宋体" w:cs="宋体" w:hint="eastAsia"/>
          <w:b/>
          <w:bCs/>
          <w:color w:val="FF0000"/>
          <w:szCs w:val="21"/>
        </w:rPr>
        <w:t>④</w:t>
      </w:r>
      <w:r>
        <w:rPr>
          <w:b/>
          <w:bCs/>
          <w:color w:val="FF0000"/>
          <w:szCs w:val="21"/>
        </w:rPr>
        <w:t>相同规格</w:t>
      </w:r>
      <w:r>
        <w:rPr>
          <w:b/>
          <w:bCs/>
          <w:color w:val="FF0000"/>
          <w:szCs w:val="21"/>
        </w:rPr>
        <w:t xml:space="preserve"> </w:t>
      </w:r>
      <w:r>
        <w:rPr>
          <w:rFonts w:ascii="宋体" w:hAnsi="宋体" w:cs="宋体" w:hint="eastAsia"/>
          <w:b/>
          <w:bCs/>
          <w:color w:val="FF0000"/>
          <w:szCs w:val="21"/>
        </w:rPr>
        <w:t>⑤</w:t>
      </w:r>
      <w:r>
        <w:rPr>
          <w:b/>
          <w:bCs/>
          <w:color w:val="FF0000"/>
          <w:szCs w:val="21"/>
        </w:rPr>
        <w:t>相同</w:t>
      </w:r>
      <w:r>
        <w:rPr>
          <w:b/>
          <w:bCs/>
          <w:color w:val="FF0000"/>
          <w:szCs w:val="21"/>
        </w:rPr>
        <w:t xml:space="preserve"> </w:t>
      </w:r>
      <w:r>
        <w:rPr>
          <w:rFonts w:ascii="宋体" w:hAnsi="宋体" w:cs="宋体" w:hint="eastAsia"/>
          <w:b/>
          <w:bCs/>
          <w:color w:val="FF0000"/>
          <w:szCs w:val="21"/>
        </w:rPr>
        <w:t>⑥</w:t>
      </w:r>
      <w:r>
        <w:rPr>
          <w:b/>
          <w:bCs/>
          <w:color w:val="FF0000"/>
          <w:szCs w:val="21"/>
        </w:rPr>
        <w:t>不同</w:t>
      </w:r>
      <w:r>
        <w:rPr>
          <w:b/>
          <w:bCs/>
          <w:color w:val="FF0000"/>
          <w:szCs w:val="21"/>
        </w:rPr>
        <w:t xml:space="preserve"> </w:t>
      </w:r>
      <w:r>
        <w:rPr>
          <w:rFonts w:ascii="宋体" w:hAnsi="宋体" w:cs="宋体" w:hint="eastAsia"/>
          <w:b/>
          <w:bCs/>
          <w:color w:val="FF0000"/>
          <w:szCs w:val="21"/>
        </w:rPr>
        <w:t>⑦</w:t>
      </w:r>
      <w:r>
        <w:rPr>
          <w:b/>
          <w:bCs/>
          <w:color w:val="FF0000"/>
          <w:szCs w:val="21"/>
        </w:rPr>
        <w:t>质量</w:t>
      </w:r>
      <w:r>
        <w:rPr>
          <w:b/>
          <w:bCs/>
          <w:color w:val="FF0000"/>
          <w:szCs w:val="21"/>
        </w:rPr>
        <w:t xml:space="preserve"> </w:t>
      </w:r>
      <w:r>
        <w:rPr>
          <w:rFonts w:ascii="宋体" w:hAnsi="宋体" w:cs="宋体" w:hint="eastAsia"/>
          <w:b/>
          <w:bCs/>
          <w:color w:val="FF0000"/>
          <w:szCs w:val="21"/>
        </w:rPr>
        <w:t>⑧</w:t>
      </w:r>
      <w:r>
        <w:rPr>
          <w:b/>
          <w:bCs/>
          <w:color w:val="FF0000"/>
          <w:szCs w:val="21"/>
        </w:rPr>
        <w:t>升高的温度</w:t>
      </w:r>
      <w:r>
        <w:rPr>
          <w:b/>
          <w:bCs/>
          <w:color w:val="FF0000"/>
          <w:szCs w:val="21"/>
        </w:rPr>
        <w:t xml:space="preserve"> </w:t>
      </w:r>
      <w:r>
        <w:rPr>
          <w:rFonts w:ascii="宋体" w:hAnsi="宋体" w:cs="宋体" w:hint="eastAsia"/>
          <w:b/>
          <w:bCs/>
          <w:color w:val="FF0000"/>
          <w:szCs w:val="21"/>
        </w:rPr>
        <w:t>⑨</w:t>
      </w:r>
      <w:r>
        <w:rPr>
          <w:b/>
          <w:bCs/>
          <w:color w:val="FF0000"/>
          <w:szCs w:val="21"/>
        </w:rPr>
        <w:t>J/(kg·</w:t>
      </w:r>
      <w:r>
        <w:rPr>
          <w:rFonts w:ascii="宋体" w:hAnsi="宋体" w:cs="宋体" w:hint="eastAsia"/>
          <w:b/>
          <w:bCs/>
          <w:color w:val="FF0000"/>
          <w:szCs w:val="21"/>
        </w:rPr>
        <w:t>℃</w:t>
      </w:r>
      <w:r>
        <w:rPr>
          <w:b/>
          <w:bCs/>
          <w:color w:val="FF0000"/>
          <w:szCs w:val="21"/>
        </w:rPr>
        <w:t xml:space="preserve">) </w:t>
      </w:r>
    </w:p>
    <w:p w:rsidR="00E70955" w:rsidRDefault="00E70955" w:rsidP="00E70955">
      <w:pPr>
        <w:rPr>
          <w:rFonts w:eastAsia="黑体"/>
          <w:b/>
          <w:sz w:val="32"/>
          <w:szCs w:val="32"/>
        </w:rPr>
      </w:pPr>
      <w:r>
        <w:rPr>
          <w:rFonts w:eastAsia="黑体"/>
          <w:b/>
          <w:noProof/>
          <w:sz w:val="32"/>
          <w:szCs w:val="32"/>
        </w:rPr>
        <w:drawing>
          <wp:inline distT="0" distB="0" distL="0" distR="0">
            <wp:extent cx="2156460" cy="586740"/>
            <wp:effectExtent l="0" t="0" r="0" b="3810"/>
            <wp:docPr id="57" name="图片 57"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8" descr="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56460" cy="586740"/>
                    </a:xfrm>
                    <a:prstGeom prst="rect">
                      <a:avLst/>
                    </a:prstGeom>
                    <a:noFill/>
                    <a:ln>
                      <a:noFill/>
                    </a:ln>
                  </pic:spPr>
                </pic:pic>
              </a:graphicData>
            </a:graphic>
          </wp:inline>
        </w:drawing>
      </w:r>
    </w:p>
    <w:p w:rsidR="00E70955" w:rsidRDefault="00E70955" w:rsidP="00E70955">
      <w:pPr>
        <w:spacing w:line="360" w:lineRule="auto"/>
        <w:contextualSpacing/>
        <w:rPr>
          <w:b/>
          <w:bCs/>
          <w:kern w:val="0"/>
          <w:szCs w:val="21"/>
        </w:rPr>
      </w:pPr>
      <w:r>
        <w:rPr>
          <w:rFonts w:eastAsia="黑体"/>
          <w:b/>
          <w:bCs/>
          <w:szCs w:val="21"/>
        </w:rPr>
        <w:t>考点</w:t>
      </w:r>
      <w:r>
        <w:rPr>
          <w:rFonts w:eastAsia="黑体"/>
          <w:b/>
          <w:bCs/>
          <w:szCs w:val="21"/>
        </w:rPr>
        <w:t xml:space="preserve">1 </w:t>
      </w:r>
      <w:r>
        <w:rPr>
          <w:rFonts w:eastAsia="黑体"/>
          <w:b/>
          <w:bCs/>
          <w:szCs w:val="21"/>
        </w:rPr>
        <w:t>比较不同物质吸热的情况</w:t>
      </w:r>
    </w:p>
    <w:p w:rsidR="00E70955" w:rsidRDefault="00E70955" w:rsidP="00E70955">
      <w:pPr>
        <w:spacing w:line="360" w:lineRule="auto"/>
        <w:rPr>
          <w:b/>
          <w:bCs/>
          <w:szCs w:val="21"/>
        </w:rPr>
      </w:pPr>
      <w:r>
        <w:rPr>
          <w:b/>
          <w:bCs/>
          <w:szCs w:val="21"/>
        </w:rPr>
        <w:t>1.</w:t>
      </w:r>
      <w:r>
        <w:rPr>
          <w:b/>
          <w:bCs/>
          <w:szCs w:val="21"/>
        </w:rPr>
        <w:t>测量工具</w:t>
      </w:r>
    </w:p>
    <w:p w:rsidR="00E70955" w:rsidRDefault="00E70955" w:rsidP="00E70955">
      <w:pPr>
        <w:spacing w:line="360" w:lineRule="auto"/>
        <w:ind w:firstLineChars="100" w:firstLine="210"/>
        <w:rPr>
          <w:szCs w:val="21"/>
        </w:rPr>
      </w:pPr>
      <w:r>
        <w:rPr>
          <w:szCs w:val="21"/>
        </w:rPr>
        <w:t>秒表、天平、温度计</w:t>
      </w:r>
    </w:p>
    <w:p w:rsidR="00E70955" w:rsidRDefault="00E70955" w:rsidP="00E70955">
      <w:pPr>
        <w:spacing w:line="360" w:lineRule="auto"/>
        <w:rPr>
          <w:b/>
          <w:bCs/>
          <w:szCs w:val="21"/>
        </w:rPr>
      </w:pPr>
      <w:r>
        <w:rPr>
          <w:b/>
          <w:bCs/>
          <w:szCs w:val="21"/>
        </w:rPr>
        <w:t>2.</w:t>
      </w:r>
      <w:r>
        <w:rPr>
          <w:b/>
          <w:bCs/>
          <w:szCs w:val="21"/>
        </w:rPr>
        <w:t>实验需要测量的物理量：</w:t>
      </w:r>
    </w:p>
    <w:p w:rsidR="00E70955" w:rsidRDefault="00E70955" w:rsidP="00E70955">
      <w:pPr>
        <w:spacing w:line="360" w:lineRule="auto"/>
        <w:ind w:firstLineChars="100" w:firstLine="210"/>
        <w:rPr>
          <w:szCs w:val="21"/>
        </w:rPr>
      </w:pPr>
      <w:r>
        <w:rPr>
          <w:rFonts w:ascii="宋体" w:hAnsi="宋体" w:cs="宋体" w:hint="eastAsia"/>
          <w:szCs w:val="21"/>
        </w:rPr>
        <w:t>①</w:t>
      </w:r>
      <w:r>
        <w:rPr>
          <w:szCs w:val="21"/>
        </w:rPr>
        <w:t>用温度计测水和食用油的初温</w:t>
      </w:r>
      <w:r>
        <w:rPr>
          <w:position w:val="-12"/>
          <w:szCs w:val="21"/>
        </w:rPr>
        <w:object w:dxaOrig="2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5" o:spid="_x0000_i1025" type="#_x0000_t75" style="width:10.95pt;height:17.85pt;mso-wrap-style:square;mso-position-horizontal-relative:page;mso-position-vertical-relative:page" o:ole="">
            <v:imagedata r:id="rId10" o:title=""/>
          </v:shape>
          <o:OLEObject Type="Embed" ProgID="Equation.3" ShapeID="Object 5" DrawAspect="Content" ObjectID="_1689742533" r:id="rId11"/>
        </w:object>
      </w:r>
      <w:r>
        <w:rPr>
          <w:szCs w:val="21"/>
        </w:rPr>
        <w:t>和</w:t>
      </w:r>
      <w:r>
        <w:rPr>
          <w:position w:val="-12"/>
          <w:szCs w:val="21"/>
        </w:rPr>
        <w:object w:dxaOrig="279" w:dyaOrig="360">
          <v:shape id="Object 6" o:spid="_x0000_i1026" type="#_x0000_t75" style="width:13.8pt;height:17.85pt;mso-wrap-style:square;mso-position-horizontal-relative:page;mso-position-vertical-relative:page" o:ole="">
            <v:imagedata r:id="rId12" o:title=""/>
          </v:shape>
          <o:OLEObject Type="Embed" ProgID="Equation.3" ShapeID="Object 6" DrawAspect="Content" ObjectID="_1689742534" r:id="rId13"/>
        </w:object>
      </w:r>
      <w:r>
        <w:rPr>
          <w:szCs w:val="21"/>
        </w:rPr>
        <w:t>；</w:t>
      </w:r>
    </w:p>
    <w:p w:rsidR="00E70955" w:rsidRDefault="00E70955" w:rsidP="00E70955">
      <w:pPr>
        <w:spacing w:line="360" w:lineRule="auto"/>
        <w:ind w:firstLineChars="100" w:firstLine="210"/>
        <w:rPr>
          <w:szCs w:val="21"/>
        </w:rPr>
      </w:pPr>
      <w:r>
        <w:rPr>
          <w:rFonts w:ascii="宋体" w:hAnsi="宋体" w:cs="宋体" w:hint="eastAsia"/>
          <w:szCs w:val="21"/>
        </w:rPr>
        <w:t>②</w:t>
      </w:r>
      <w:r>
        <w:rPr>
          <w:szCs w:val="21"/>
        </w:rPr>
        <w:t>用天平测水和食用油的质量</w:t>
      </w:r>
      <w:r>
        <w:rPr>
          <w:position w:val="-6"/>
          <w:szCs w:val="21"/>
        </w:rPr>
        <w:object w:dxaOrig="260" w:dyaOrig="220">
          <v:shape id="Object 7" o:spid="_x0000_i1027" type="#_x0000_t75" style="width:13.25pt;height:10.95pt;mso-wrap-style:square;mso-position-horizontal-relative:page;mso-position-vertical-relative:page" o:ole="">
            <v:imagedata r:id="rId14" o:title=""/>
          </v:shape>
          <o:OLEObject Type="Embed" ProgID="Equation.3" ShapeID="Object 7" DrawAspect="Content" ObjectID="_1689742535" r:id="rId15"/>
        </w:object>
      </w:r>
      <w:r>
        <w:rPr>
          <w:szCs w:val="21"/>
        </w:rPr>
        <w:t>；</w:t>
      </w:r>
    </w:p>
    <w:p w:rsidR="00E70955" w:rsidRDefault="00E70955" w:rsidP="00E70955">
      <w:pPr>
        <w:spacing w:line="360" w:lineRule="auto"/>
        <w:ind w:firstLineChars="100" w:firstLine="210"/>
        <w:rPr>
          <w:szCs w:val="21"/>
        </w:rPr>
      </w:pPr>
      <w:r>
        <w:rPr>
          <w:rFonts w:ascii="宋体" w:hAnsi="宋体" w:cs="宋体" w:hint="eastAsia"/>
          <w:szCs w:val="21"/>
        </w:rPr>
        <w:t>③</w:t>
      </w:r>
      <w:r>
        <w:rPr>
          <w:szCs w:val="21"/>
        </w:rPr>
        <w:t>用停表记录时间</w:t>
      </w:r>
      <w:r>
        <w:rPr>
          <w:position w:val="-6"/>
          <w:szCs w:val="21"/>
        </w:rPr>
        <w:object w:dxaOrig="139" w:dyaOrig="240">
          <v:shape id="Object 8" o:spid="_x0000_i1028" type="#_x0000_t75" style="width:6.9pt;height:12.1pt;mso-wrap-style:square;mso-position-horizontal-relative:page;mso-position-vertical-relative:page" o:ole="">
            <v:imagedata r:id="rId16" o:title=""/>
          </v:shape>
          <o:OLEObject Type="Embed" ProgID="Equation.3" ShapeID="Object 8" DrawAspect="Content" ObjectID="_1689742536" r:id="rId17"/>
        </w:object>
      </w:r>
      <w:r>
        <w:rPr>
          <w:szCs w:val="21"/>
        </w:rPr>
        <w:t>。</w:t>
      </w:r>
    </w:p>
    <w:p w:rsidR="00E70955" w:rsidRDefault="00E70955" w:rsidP="00E70955">
      <w:pPr>
        <w:spacing w:line="360" w:lineRule="auto"/>
        <w:rPr>
          <w:b/>
          <w:bCs/>
          <w:szCs w:val="21"/>
        </w:rPr>
      </w:pPr>
      <w:r>
        <w:rPr>
          <w:b/>
          <w:bCs/>
          <w:szCs w:val="21"/>
        </w:rPr>
        <w:t>3.</w:t>
      </w:r>
      <w:r>
        <w:rPr>
          <w:b/>
          <w:bCs/>
          <w:szCs w:val="21"/>
        </w:rPr>
        <w:t>实验过程：</w:t>
      </w:r>
    </w:p>
    <w:p w:rsidR="00E70955" w:rsidRDefault="00E70955" w:rsidP="00E70955">
      <w:pPr>
        <w:spacing w:line="360" w:lineRule="auto"/>
        <w:ind w:firstLineChars="100" w:firstLine="210"/>
        <w:rPr>
          <w:szCs w:val="21"/>
        </w:rPr>
      </w:pPr>
      <w:r>
        <w:rPr>
          <w:szCs w:val="21"/>
        </w:rPr>
        <w:lastRenderedPageBreak/>
        <w:t>实验装置如图所示，取两支相同的烧杯分别装入</w:t>
      </w:r>
      <w:r>
        <w:rPr>
          <w:szCs w:val="21"/>
        </w:rPr>
        <w:t>500g</w:t>
      </w:r>
      <w:r>
        <w:rPr>
          <w:szCs w:val="21"/>
        </w:rPr>
        <w:t>水和食用油，它们的初温都与室温相同，用相同的电加热器加热。</w:t>
      </w:r>
    </w:p>
    <w:p w:rsidR="00E70955" w:rsidRDefault="00E70955" w:rsidP="00E70955">
      <w:pPr>
        <w:spacing w:line="360" w:lineRule="auto"/>
        <w:jc w:val="center"/>
        <w:rPr>
          <w:szCs w:val="21"/>
        </w:rPr>
      </w:pPr>
      <w:r>
        <w:rPr>
          <w:noProof/>
          <w:szCs w:val="21"/>
        </w:rPr>
        <w:drawing>
          <wp:inline distT="0" distB="0" distL="0" distR="0">
            <wp:extent cx="2466975" cy="1198880"/>
            <wp:effectExtent l="0" t="0" r="9525" b="127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8">
                      <a:extLst>
                        <a:ext uri="{28A0092B-C50C-407E-A947-70E740481C1C}">
                          <a14:useLocalDpi xmlns:a14="http://schemas.microsoft.com/office/drawing/2010/main" val="0"/>
                        </a:ext>
                      </a:extLst>
                    </a:blip>
                    <a:srcRect t="6259"/>
                    <a:stretch>
                      <a:fillRect/>
                    </a:stretch>
                  </pic:blipFill>
                  <pic:spPr bwMode="auto">
                    <a:xfrm>
                      <a:off x="0" y="0"/>
                      <a:ext cx="2466975" cy="1198880"/>
                    </a:xfrm>
                    <a:prstGeom prst="rect">
                      <a:avLst/>
                    </a:prstGeom>
                    <a:noFill/>
                    <a:ln>
                      <a:noFill/>
                    </a:ln>
                    <a:effectLst/>
                  </pic:spPr>
                </pic:pic>
              </a:graphicData>
            </a:graphic>
          </wp:inline>
        </w:drawing>
      </w:r>
    </w:p>
    <w:p w:rsidR="00E70955" w:rsidRDefault="00E70955" w:rsidP="00E70955">
      <w:pPr>
        <w:spacing w:line="360" w:lineRule="auto"/>
        <w:rPr>
          <w:szCs w:val="21"/>
        </w:rPr>
      </w:pPr>
      <w:r>
        <w:rPr>
          <w:rFonts w:ascii="宋体" w:hAnsi="宋体" w:cs="宋体" w:hint="eastAsia"/>
          <w:szCs w:val="21"/>
        </w:rPr>
        <w:t>①</w:t>
      </w:r>
      <w:r>
        <w:rPr>
          <w:szCs w:val="21"/>
        </w:rPr>
        <w:t>对水和食用油加热相同的时间，观察并读出温度计的示数；</w:t>
      </w:r>
    </w:p>
    <w:p w:rsidR="00E70955" w:rsidRDefault="00E70955" w:rsidP="00E70955">
      <w:pPr>
        <w:spacing w:line="360" w:lineRule="auto"/>
        <w:rPr>
          <w:szCs w:val="21"/>
        </w:rPr>
      </w:pPr>
      <w:r>
        <w:rPr>
          <w:rFonts w:ascii="宋体" w:hAnsi="宋体" w:cs="宋体" w:hint="eastAsia"/>
          <w:szCs w:val="21"/>
        </w:rPr>
        <w:t>②</w:t>
      </w:r>
      <w:r>
        <w:rPr>
          <w:szCs w:val="21"/>
        </w:rPr>
        <w:t>让水和食用油升高相同的温度，记录并比较加热的时间。</w:t>
      </w:r>
    </w:p>
    <w:p w:rsidR="00E70955" w:rsidRDefault="00E70955" w:rsidP="00E70955">
      <w:pPr>
        <w:spacing w:line="360" w:lineRule="auto"/>
        <w:rPr>
          <w:b/>
          <w:bCs/>
          <w:szCs w:val="21"/>
        </w:rPr>
      </w:pPr>
      <w:r>
        <w:rPr>
          <w:b/>
          <w:bCs/>
          <w:szCs w:val="21"/>
        </w:rPr>
        <w:t>4.</w:t>
      </w:r>
      <w:r>
        <w:rPr>
          <w:b/>
          <w:bCs/>
          <w:szCs w:val="21"/>
        </w:rPr>
        <w:t>分析与论证</w:t>
      </w:r>
    </w:p>
    <w:p w:rsidR="00E70955" w:rsidRDefault="00E70955" w:rsidP="00E70955">
      <w:pPr>
        <w:spacing w:line="360" w:lineRule="auto"/>
        <w:ind w:firstLineChars="100" w:firstLine="210"/>
        <w:rPr>
          <w:szCs w:val="21"/>
        </w:rPr>
      </w:pPr>
      <w:r>
        <w:rPr>
          <w:szCs w:val="21"/>
        </w:rPr>
        <w:t>给质量、初温相同的水和食用油加热，加热相同时间，使它们吸收相同的热量，食用油的温度升高得比水高；使它们升高相同的温度，对水加热的时间更长一些，表明水和食用油吸热本领不一样。</w:t>
      </w:r>
    </w:p>
    <w:p w:rsidR="00E70955" w:rsidRDefault="00E70955" w:rsidP="00E70955">
      <w:pPr>
        <w:spacing w:line="360" w:lineRule="auto"/>
        <w:rPr>
          <w:b/>
          <w:bCs/>
          <w:szCs w:val="21"/>
        </w:rPr>
      </w:pPr>
      <w:r>
        <w:rPr>
          <w:b/>
          <w:bCs/>
          <w:szCs w:val="21"/>
        </w:rPr>
        <w:t>5.</w:t>
      </w:r>
      <w:r>
        <w:rPr>
          <w:b/>
          <w:bCs/>
          <w:szCs w:val="21"/>
        </w:rPr>
        <w:t>实验结论</w:t>
      </w:r>
    </w:p>
    <w:p w:rsidR="00E70955" w:rsidRDefault="00E70955" w:rsidP="00E70955">
      <w:pPr>
        <w:spacing w:line="360" w:lineRule="auto"/>
        <w:ind w:firstLineChars="100" w:firstLine="210"/>
        <w:rPr>
          <w:szCs w:val="21"/>
        </w:rPr>
      </w:pPr>
      <w:r>
        <w:rPr>
          <w:szCs w:val="21"/>
        </w:rPr>
        <w:t>说明不同的物质，吸热本领不一样。</w:t>
      </w:r>
    </w:p>
    <w:p w:rsidR="00E70955" w:rsidRDefault="00E70955" w:rsidP="00E70955">
      <w:pPr>
        <w:spacing w:line="360" w:lineRule="auto"/>
        <w:rPr>
          <w:b/>
          <w:bCs/>
          <w:szCs w:val="21"/>
        </w:rPr>
      </w:pPr>
      <w:r>
        <w:rPr>
          <w:rFonts w:hint="eastAsia"/>
          <w:b/>
          <w:bCs/>
          <w:szCs w:val="21"/>
        </w:rPr>
        <w:t>实验注意事项</w:t>
      </w:r>
      <w:r>
        <w:rPr>
          <w:b/>
          <w:bCs/>
          <w:szCs w:val="21"/>
        </w:rPr>
        <w:t>：</w:t>
      </w:r>
    </w:p>
    <w:p w:rsidR="00E70955" w:rsidRDefault="00E70955" w:rsidP="00E70955">
      <w:pPr>
        <w:spacing w:line="360" w:lineRule="auto"/>
        <w:rPr>
          <w:b/>
          <w:bCs/>
          <w:szCs w:val="21"/>
        </w:rPr>
      </w:pPr>
      <w:r>
        <w:rPr>
          <w:rFonts w:hint="eastAsia"/>
          <w:b/>
          <w:bCs/>
          <w:szCs w:val="21"/>
        </w:rPr>
        <w:t>（</w:t>
      </w:r>
      <w:r>
        <w:rPr>
          <w:rFonts w:hint="eastAsia"/>
          <w:b/>
          <w:bCs/>
          <w:szCs w:val="21"/>
        </w:rPr>
        <w:t>1</w:t>
      </w:r>
      <w:r>
        <w:rPr>
          <w:rFonts w:hint="eastAsia"/>
          <w:b/>
          <w:bCs/>
          <w:szCs w:val="21"/>
        </w:rPr>
        <w:t>）</w:t>
      </w:r>
      <w:r>
        <w:rPr>
          <w:b/>
          <w:bCs/>
          <w:szCs w:val="21"/>
        </w:rPr>
        <w:t>温度计的使用方法</w:t>
      </w:r>
    </w:p>
    <w:p w:rsidR="00E70955" w:rsidRDefault="00E70955" w:rsidP="00E70955">
      <w:pPr>
        <w:spacing w:line="360" w:lineRule="auto"/>
        <w:ind w:firstLineChars="100" w:firstLine="210"/>
        <w:rPr>
          <w:szCs w:val="21"/>
        </w:rPr>
      </w:pPr>
      <w:r>
        <w:rPr>
          <w:szCs w:val="21"/>
        </w:rPr>
        <w:t>液泡要全部浸入液体中，不能碰容器壁，也不能碰容器底和加热器</w:t>
      </w:r>
    </w:p>
    <w:p w:rsidR="00E70955" w:rsidRDefault="00E70955" w:rsidP="00E70955">
      <w:pPr>
        <w:spacing w:line="360" w:lineRule="auto"/>
        <w:rPr>
          <w:b/>
          <w:bCs/>
          <w:szCs w:val="21"/>
        </w:rPr>
      </w:pPr>
      <w:r>
        <w:rPr>
          <w:rFonts w:hint="eastAsia"/>
          <w:b/>
          <w:bCs/>
          <w:szCs w:val="21"/>
        </w:rPr>
        <w:t>（</w:t>
      </w:r>
      <w:r>
        <w:rPr>
          <w:rFonts w:hint="eastAsia"/>
          <w:b/>
          <w:bCs/>
          <w:szCs w:val="21"/>
        </w:rPr>
        <w:t>2</w:t>
      </w:r>
      <w:r>
        <w:rPr>
          <w:rFonts w:hint="eastAsia"/>
          <w:b/>
          <w:bCs/>
          <w:szCs w:val="21"/>
        </w:rPr>
        <w:t>）</w:t>
      </w:r>
      <w:r>
        <w:rPr>
          <w:b/>
          <w:bCs/>
          <w:szCs w:val="21"/>
        </w:rPr>
        <w:t>选择相同的热源、保证相同加热时间相同目的</w:t>
      </w:r>
    </w:p>
    <w:p w:rsidR="00E70955" w:rsidRDefault="00E70955" w:rsidP="00E70955">
      <w:pPr>
        <w:spacing w:line="360" w:lineRule="auto"/>
        <w:ind w:firstLineChars="100" w:firstLine="210"/>
        <w:rPr>
          <w:szCs w:val="21"/>
        </w:rPr>
      </w:pPr>
      <w:r>
        <w:rPr>
          <w:szCs w:val="21"/>
        </w:rPr>
        <w:t>是为了让两种物质吸收的热量相同（本实验是一个理想化实验，不考虑热量散失）</w:t>
      </w:r>
    </w:p>
    <w:p w:rsidR="00E70955" w:rsidRDefault="00E70955" w:rsidP="00E70955">
      <w:pPr>
        <w:spacing w:line="360" w:lineRule="auto"/>
        <w:rPr>
          <w:b/>
          <w:bCs/>
          <w:szCs w:val="21"/>
        </w:rPr>
      </w:pPr>
      <w:r>
        <w:rPr>
          <w:rFonts w:hint="eastAsia"/>
          <w:b/>
          <w:bCs/>
          <w:szCs w:val="21"/>
        </w:rPr>
        <w:t>（</w:t>
      </w:r>
      <w:r>
        <w:rPr>
          <w:rFonts w:hint="eastAsia"/>
          <w:b/>
          <w:bCs/>
          <w:szCs w:val="21"/>
        </w:rPr>
        <w:t>3</w:t>
      </w:r>
      <w:r>
        <w:rPr>
          <w:rFonts w:hint="eastAsia"/>
          <w:b/>
          <w:bCs/>
          <w:szCs w:val="21"/>
        </w:rPr>
        <w:t>）</w:t>
      </w:r>
      <w:r>
        <w:rPr>
          <w:b/>
          <w:bCs/>
          <w:szCs w:val="21"/>
        </w:rPr>
        <w:t>安装实验器材的顺序</w:t>
      </w:r>
    </w:p>
    <w:p w:rsidR="00E70955" w:rsidRDefault="00E70955" w:rsidP="00E70955">
      <w:pPr>
        <w:spacing w:line="360" w:lineRule="auto"/>
        <w:ind w:firstLineChars="100" w:firstLine="210"/>
        <w:rPr>
          <w:szCs w:val="21"/>
        </w:rPr>
      </w:pPr>
      <w:r>
        <w:rPr>
          <w:szCs w:val="21"/>
        </w:rPr>
        <w:t>自下而上</w:t>
      </w:r>
    </w:p>
    <w:p w:rsidR="00E70955" w:rsidRDefault="00E70955" w:rsidP="00E70955">
      <w:pPr>
        <w:spacing w:line="360" w:lineRule="auto"/>
        <w:rPr>
          <w:b/>
          <w:bCs/>
          <w:szCs w:val="21"/>
        </w:rPr>
      </w:pPr>
      <w:r>
        <w:rPr>
          <w:rFonts w:hint="eastAsia"/>
          <w:b/>
          <w:bCs/>
          <w:szCs w:val="21"/>
        </w:rPr>
        <w:t>（</w:t>
      </w:r>
      <w:r>
        <w:rPr>
          <w:rFonts w:hint="eastAsia"/>
          <w:b/>
          <w:bCs/>
          <w:szCs w:val="21"/>
        </w:rPr>
        <w:t>4</w:t>
      </w:r>
      <w:r>
        <w:rPr>
          <w:rFonts w:hint="eastAsia"/>
          <w:b/>
          <w:bCs/>
          <w:szCs w:val="21"/>
        </w:rPr>
        <w:t>）</w:t>
      </w:r>
      <w:r>
        <w:rPr>
          <w:b/>
          <w:bCs/>
          <w:szCs w:val="21"/>
        </w:rPr>
        <w:t>可选择不同的液体进行实验，目的是什么？</w:t>
      </w:r>
    </w:p>
    <w:p w:rsidR="00E70955" w:rsidRDefault="00E70955" w:rsidP="00E70955">
      <w:pPr>
        <w:spacing w:line="360" w:lineRule="auto"/>
        <w:ind w:firstLineChars="100" w:firstLine="210"/>
        <w:rPr>
          <w:szCs w:val="21"/>
        </w:rPr>
      </w:pPr>
      <w:r>
        <w:rPr>
          <w:szCs w:val="21"/>
        </w:rPr>
        <w:t>这样可以减小实验中偶然因素造成的误差，使实验结论更具有普遍性。</w:t>
      </w:r>
    </w:p>
    <w:p w:rsidR="00E70955" w:rsidRDefault="00E70955" w:rsidP="00E70955">
      <w:pPr>
        <w:spacing w:line="360" w:lineRule="auto"/>
        <w:rPr>
          <w:b/>
          <w:bCs/>
          <w:szCs w:val="21"/>
        </w:rPr>
      </w:pPr>
      <w:r>
        <w:rPr>
          <w:rFonts w:hint="eastAsia"/>
          <w:b/>
          <w:bCs/>
          <w:szCs w:val="21"/>
        </w:rPr>
        <w:t>（</w:t>
      </w:r>
      <w:r>
        <w:rPr>
          <w:rFonts w:hint="eastAsia"/>
          <w:b/>
          <w:bCs/>
          <w:szCs w:val="21"/>
        </w:rPr>
        <w:t>5</w:t>
      </w:r>
      <w:r>
        <w:rPr>
          <w:rFonts w:hint="eastAsia"/>
          <w:b/>
          <w:bCs/>
          <w:szCs w:val="21"/>
        </w:rPr>
        <w:t>）</w:t>
      </w:r>
      <w:r>
        <w:rPr>
          <w:b/>
          <w:bCs/>
          <w:szCs w:val="21"/>
        </w:rPr>
        <w:t>控制变量法的应用</w:t>
      </w:r>
    </w:p>
    <w:p w:rsidR="00E70955" w:rsidRDefault="00E70955" w:rsidP="00E70955">
      <w:pPr>
        <w:spacing w:line="360" w:lineRule="auto"/>
        <w:ind w:firstLineChars="100" w:firstLine="210"/>
        <w:rPr>
          <w:szCs w:val="21"/>
        </w:rPr>
      </w:pPr>
      <w:r>
        <w:rPr>
          <w:rFonts w:ascii="宋体" w:hAnsi="宋体" w:cs="宋体" w:hint="eastAsia"/>
          <w:szCs w:val="21"/>
        </w:rPr>
        <w:t>①</w:t>
      </w:r>
      <w:r>
        <w:rPr>
          <w:szCs w:val="21"/>
        </w:rPr>
        <w:t>取质量相同的水和食用油分别放入两烧杯中（注意不是体积相同）</w:t>
      </w:r>
    </w:p>
    <w:p w:rsidR="00E70955" w:rsidRDefault="00E70955" w:rsidP="00E70955">
      <w:pPr>
        <w:spacing w:line="360" w:lineRule="auto"/>
        <w:ind w:firstLineChars="100" w:firstLine="210"/>
        <w:rPr>
          <w:szCs w:val="21"/>
        </w:rPr>
      </w:pPr>
      <w:r>
        <w:rPr>
          <w:rFonts w:ascii="宋体" w:hAnsi="宋体" w:cs="宋体" w:hint="eastAsia"/>
          <w:szCs w:val="21"/>
        </w:rPr>
        <w:t>②</w:t>
      </w:r>
      <w:r>
        <w:rPr>
          <w:szCs w:val="21"/>
        </w:rPr>
        <w:t>实验中选用</w:t>
      </w:r>
      <w:r>
        <w:rPr>
          <w:b/>
          <w:bCs/>
          <w:szCs w:val="21"/>
          <w:u w:val="single"/>
        </w:rPr>
        <w:t>规格相同的电加热器</w:t>
      </w:r>
      <w:r>
        <w:rPr>
          <w:szCs w:val="21"/>
        </w:rPr>
        <w:t>给水和食用油加热相同时间，使两种物质吸收的热量相同</w:t>
      </w:r>
    </w:p>
    <w:p w:rsidR="00E70955" w:rsidRDefault="00E70955" w:rsidP="00E70955">
      <w:pPr>
        <w:spacing w:line="360" w:lineRule="auto"/>
        <w:ind w:firstLineChars="100" w:firstLine="210"/>
        <w:rPr>
          <w:szCs w:val="21"/>
        </w:rPr>
      </w:pPr>
      <w:r>
        <w:rPr>
          <w:rFonts w:ascii="宋体" w:hAnsi="宋体" w:cs="宋体" w:hint="eastAsia"/>
          <w:szCs w:val="21"/>
        </w:rPr>
        <w:t>③</w:t>
      </w:r>
      <w:r>
        <w:rPr>
          <w:szCs w:val="21"/>
        </w:rPr>
        <w:t>让水和食用油升高相同的温度，比较加热的时间。</w:t>
      </w:r>
    </w:p>
    <w:p w:rsidR="00E70955" w:rsidRDefault="00E70955" w:rsidP="00E70955">
      <w:pPr>
        <w:spacing w:line="360" w:lineRule="auto"/>
        <w:rPr>
          <w:b/>
          <w:bCs/>
          <w:szCs w:val="21"/>
        </w:rPr>
      </w:pPr>
      <w:r>
        <w:rPr>
          <w:rFonts w:hint="eastAsia"/>
          <w:b/>
          <w:bCs/>
          <w:szCs w:val="21"/>
        </w:rPr>
        <w:t>（</w:t>
      </w:r>
      <w:r>
        <w:rPr>
          <w:rFonts w:hint="eastAsia"/>
          <w:b/>
          <w:bCs/>
          <w:szCs w:val="21"/>
        </w:rPr>
        <w:t>6</w:t>
      </w:r>
      <w:r>
        <w:rPr>
          <w:rFonts w:hint="eastAsia"/>
          <w:b/>
          <w:bCs/>
          <w:szCs w:val="21"/>
        </w:rPr>
        <w:t>）</w:t>
      </w:r>
      <w:r>
        <w:rPr>
          <w:b/>
          <w:bCs/>
          <w:szCs w:val="21"/>
        </w:rPr>
        <w:t>转换法的应用</w:t>
      </w:r>
    </w:p>
    <w:p w:rsidR="00E70955" w:rsidRDefault="00E70955" w:rsidP="00E70955">
      <w:pPr>
        <w:spacing w:line="360" w:lineRule="auto"/>
        <w:ind w:leftChars="114" w:left="239"/>
        <w:rPr>
          <w:szCs w:val="21"/>
        </w:rPr>
      </w:pPr>
      <w:r>
        <w:rPr>
          <w:szCs w:val="21"/>
        </w:rPr>
        <w:lastRenderedPageBreak/>
        <w:t>电加热器每秒放出的热量是一定的，通电时间越长，放出的热量越多。不考虑热量损失，放出的热量全部被水和食用油吸收，故物质吸收热量的多少就转换成加热时间的长短。</w:t>
      </w:r>
    </w:p>
    <w:p w:rsidR="00E70955" w:rsidRDefault="00E70955" w:rsidP="00E70955">
      <w:pPr>
        <w:spacing w:line="360" w:lineRule="auto"/>
        <w:rPr>
          <w:b/>
          <w:bCs/>
          <w:szCs w:val="21"/>
        </w:rPr>
      </w:pPr>
      <w:r>
        <w:rPr>
          <w:rFonts w:hint="eastAsia"/>
          <w:b/>
          <w:bCs/>
          <w:szCs w:val="21"/>
        </w:rPr>
        <w:t>（</w:t>
      </w:r>
      <w:r>
        <w:rPr>
          <w:rFonts w:hint="eastAsia"/>
          <w:b/>
          <w:bCs/>
          <w:szCs w:val="21"/>
        </w:rPr>
        <w:t>7</w:t>
      </w:r>
      <w:r>
        <w:rPr>
          <w:rFonts w:hint="eastAsia"/>
          <w:b/>
          <w:bCs/>
          <w:szCs w:val="21"/>
        </w:rPr>
        <w:t>）</w:t>
      </w:r>
      <w:r>
        <w:rPr>
          <w:b/>
          <w:bCs/>
          <w:szCs w:val="21"/>
        </w:rPr>
        <w:t>判断物质吸热能力强弱的两种方法</w:t>
      </w:r>
    </w:p>
    <w:p w:rsidR="00E70955" w:rsidRDefault="00E70955" w:rsidP="00E70955">
      <w:pPr>
        <w:spacing w:line="360" w:lineRule="auto"/>
        <w:ind w:leftChars="114" w:left="239"/>
        <w:rPr>
          <w:szCs w:val="21"/>
        </w:rPr>
      </w:pPr>
      <w:r>
        <w:rPr>
          <w:rFonts w:ascii="宋体" w:hAnsi="宋体" w:cs="宋体" w:hint="eastAsia"/>
          <w:szCs w:val="21"/>
        </w:rPr>
        <w:t>①</w:t>
      </w:r>
      <w:r>
        <w:rPr>
          <w:szCs w:val="21"/>
        </w:rPr>
        <w:t>加热相同的时间，通过比较温度变化的快慢来判断物体的吸热能力的强弱，温度变化快的吸热能力弱。</w:t>
      </w:r>
    </w:p>
    <w:p w:rsidR="00E70955" w:rsidRDefault="00E70955" w:rsidP="00E70955">
      <w:pPr>
        <w:spacing w:line="360" w:lineRule="auto"/>
        <w:ind w:firstLineChars="100" w:firstLine="210"/>
        <w:rPr>
          <w:szCs w:val="21"/>
        </w:rPr>
      </w:pPr>
      <w:r>
        <w:rPr>
          <w:rFonts w:ascii="宋体" w:hAnsi="宋体" w:cs="宋体" w:hint="eastAsia"/>
          <w:szCs w:val="21"/>
        </w:rPr>
        <w:t>②</w:t>
      </w:r>
      <w:r>
        <w:rPr>
          <w:szCs w:val="21"/>
        </w:rPr>
        <w:t>升高相同的温度，通过比较加热时间长短来判断吸热能力的强弱，加热时间长的物体吸热能力强</w:t>
      </w:r>
    </w:p>
    <w:p w:rsidR="00E70955" w:rsidRDefault="00E70955" w:rsidP="00E70955">
      <w:pPr>
        <w:spacing w:line="360" w:lineRule="auto"/>
        <w:rPr>
          <w:b/>
          <w:bCs/>
          <w:szCs w:val="21"/>
        </w:rPr>
      </w:pPr>
      <w:r>
        <w:rPr>
          <w:rFonts w:hint="eastAsia"/>
          <w:b/>
          <w:bCs/>
          <w:szCs w:val="21"/>
        </w:rPr>
        <w:t>（</w:t>
      </w:r>
      <w:r>
        <w:rPr>
          <w:rFonts w:hint="eastAsia"/>
          <w:b/>
          <w:bCs/>
          <w:szCs w:val="21"/>
        </w:rPr>
        <w:t>8</w:t>
      </w:r>
      <w:r>
        <w:rPr>
          <w:rFonts w:hint="eastAsia"/>
          <w:b/>
          <w:bCs/>
          <w:szCs w:val="21"/>
        </w:rPr>
        <w:t>）</w:t>
      </w:r>
      <w:r>
        <w:rPr>
          <w:b/>
          <w:bCs/>
          <w:szCs w:val="21"/>
        </w:rPr>
        <w:t>两种装置对比，哪种更好一些，为什么？</w:t>
      </w:r>
    </w:p>
    <w:p w:rsidR="00E70955" w:rsidRDefault="00E70955" w:rsidP="00E70955">
      <w:pPr>
        <w:spacing w:line="360" w:lineRule="auto"/>
        <w:jc w:val="center"/>
        <w:rPr>
          <w:szCs w:val="21"/>
        </w:rPr>
      </w:pPr>
      <w:r>
        <w:rPr>
          <w:noProof/>
          <w:szCs w:val="21"/>
        </w:rPr>
        <w:drawing>
          <wp:inline distT="0" distB="0" distL="0" distR="0">
            <wp:extent cx="2355215" cy="1207770"/>
            <wp:effectExtent l="0" t="0" r="698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55215" cy="1207770"/>
                    </a:xfrm>
                    <a:prstGeom prst="rect">
                      <a:avLst/>
                    </a:prstGeom>
                    <a:noFill/>
                    <a:ln>
                      <a:noFill/>
                    </a:ln>
                    <a:effectLst/>
                  </pic:spPr>
                </pic:pic>
              </a:graphicData>
            </a:graphic>
          </wp:inline>
        </w:drawing>
      </w:r>
      <w:r>
        <w:rPr>
          <w:noProof/>
          <w:szCs w:val="21"/>
        </w:rPr>
        <w:drawing>
          <wp:inline distT="0" distB="0" distL="0" distR="0">
            <wp:extent cx="1664970" cy="1216025"/>
            <wp:effectExtent l="0" t="0" r="0" b="3175"/>
            <wp:docPr id="54" name="图片 54" descr="未命名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未命名_副本"/>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64970" cy="1216025"/>
                    </a:xfrm>
                    <a:prstGeom prst="rect">
                      <a:avLst/>
                    </a:prstGeom>
                    <a:noFill/>
                    <a:ln>
                      <a:noFill/>
                    </a:ln>
                    <a:effectLst/>
                  </pic:spPr>
                </pic:pic>
              </a:graphicData>
            </a:graphic>
          </wp:inline>
        </w:drawing>
      </w:r>
    </w:p>
    <w:p w:rsidR="00E70955" w:rsidRDefault="00E70955" w:rsidP="00E70955">
      <w:pPr>
        <w:spacing w:line="360" w:lineRule="auto"/>
        <w:rPr>
          <w:szCs w:val="21"/>
        </w:rPr>
      </w:pPr>
      <w:r>
        <w:rPr>
          <w:szCs w:val="21"/>
        </w:rPr>
        <w:t xml:space="preserve">                     </w:t>
      </w:r>
      <w:r>
        <w:rPr>
          <w:rFonts w:hint="eastAsia"/>
          <w:szCs w:val="21"/>
        </w:rPr>
        <w:t xml:space="preserve">         </w:t>
      </w:r>
      <w:r>
        <w:rPr>
          <w:szCs w:val="21"/>
        </w:rPr>
        <w:t xml:space="preserve">  </w:t>
      </w:r>
      <w:r>
        <w:rPr>
          <w:szCs w:val="21"/>
        </w:rPr>
        <w:t>甲</w:t>
      </w:r>
      <w:r>
        <w:rPr>
          <w:szCs w:val="21"/>
        </w:rPr>
        <w:t xml:space="preserve">                           </w:t>
      </w:r>
      <w:r>
        <w:rPr>
          <w:szCs w:val="21"/>
        </w:rPr>
        <w:t>乙</w:t>
      </w:r>
    </w:p>
    <w:p w:rsidR="00E70955" w:rsidRDefault="00E70955" w:rsidP="00E70955">
      <w:pPr>
        <w:widowControl/>
        <w:spacing w:line="360" w:lineRule="auto"/>
        <w:contextualSpacing/>
        <w:jc w:val="left"/>
        <w:rPr>
          <w:color w:val="000000"/>
          <w:kern w:val="0"/>
          <w:szCs w:val="21"/>
        </w:rPr>
      </w:pPr>
      <w:r>
        <w:rPr>
          <w:szCs w:val="21"/>
        </w:rPr>
        <w:t>甲装置更好一些，甲装置中散热较少，乙装置中两酒精灯在相同的时间放出的热量被水吸收的量很难控制相同，误差较大，因此选择甲装置。</w:t>
      </w:r>
    </w:p>
    <w:p w:rsidR="00E70955" w:rsidRDefault="00E70955" w:rsidP="00E70955">
      <w:pPr>
        <w:spacing w:line="360" w:lineRule="auto"/>
        <w:contextualSpacing/>
        <w:rPr>
          <w:rFonts w:eastAsia="黑体"/>
          <w:b/>
          <w:bCs/>
          <w:szCs w:val="21"/>
        </w:rPr>
      </w:pPr>
      <w:r>
        <w:rPr>
          <w:rFonts w:eastAsia="黑体"/>
          <w:b/>
          <w:bCs/>
          <w:szCs w:val="21"/>
        </w:rPr>
        <w:t>考点</w:t>
      </w:r>
      <w:r>
        <w:rPr>
          <w:rFonts w:eastAsia="黑体"/>
          <w:b/>
          <w:bCs/>
          <w:szCs w:val="21"/>
        </w:rPr>
        <w:t xml:space="preserve">2 </w:t>
      </w:r>
      <w:r>
        <w:rPr>
          <w:rFonts w:eastAsia="黑体"/>
          <w:b/>
          <w:bCs/>
          <w:szCs w:val="21"/>
        </w:rPr>
        <w:t>比热容</w:t>
      </w:r>
    </w:p>
    <w:p w:rsidR="00E70955" w:rsidRDefault="00E70955" w:rsidP="00E70955">
      <w:pPr>
        <w:spacing w:line="360" w:lineRule="auto"/>
        <w:rPr>
          <w:b/>
          <w:bCs/>
          <w:szCs w:val="21"/>
        </w:rPr>
      </w:pPr>
      <w:r>
        <w:rPr>
          <w:b/>
          <w:bCs/>
          <w:szCs w:val="21"/>
        </w:rPr>
        <w:t>1.</w:t>
      </w:r>
      <w:r>
        <w:rPr>
          <w:b/>
          <w:bCs/>
          <w:szCs w:val="21"/>
        </w:rPr>
        <w:t>定义</w:t>
      </w:r>
    </w:p>
    <w:p w:rsidR="00E70955" w:rsidRDefault="00E70955" w:rsidP="00E70955">
      <w:pPr>
        <w:spacing w:line="360" w:lineRule="auto"/>
        <w:ind w:leftChars="114" w:left="239"/>
        <w:rPr>
          <w:szCs w:val="21"/>
        </w:rPr>
      </w:pPr>
      <w:r>
        <w:rPr>
          <w:szCs w:val="21"/>
        </w:rPr>
        <w:t>一定质量的某种物质，在温度升高时吸收的热量与它的质量和升高的温度乘积之比，叫做这种物质的比热容。用符号</w:t>
      </w:r>
      <w:r>
        <w:rPr>
          <w:position w:val="-6"/>
          <w:szCs w:val="21"/>
        </w:rPr>
        <w:object w:dxaOrig="180" w:dyaOrig="220">
          <v:shape id="Object 12" o:spid="_x0000_i1029" type="#_x0000_t75" style="width:9.2pt;height:10.95pt;mso-wrap-style:square;mso-position-horizontal-relative:page;mso-position-vertical-relative:page" o:ole="">
            <v:imagedata r:id="rId21" o:title=""/>
          </v:shape>
          <o:OLEObject Type="Embed" ProgID="Equation.3" ShapeID="Object 12" DrawAspect="Content" ObjectID="_1689742537" r:id="rId22"/>
        </w:object>
      </w:r>
      <w:r>
        <w:rPr>
          <w:szCs w:val="21"/>
        </w:rPr>
        <w:t>表示</w:t>
      </w:r>
    </w:p>
    <w:p w:rsidR="00E70955" w:rsidRDefault="00E70955" w:rsidP="00E70955">
      <w:pPr>
        <w:spacing w:line="360" w:lineRule="auto"/>
        <w:ind w:leftChars="114" w:left="239"/>
        <w:rPr>
          <w:szCs w:val="21"/>
        </w:rPr>
      </w:pPr>
      <w:r>
        <w:rPr>
          <w:szCs w:val="21"/>
        </w:rPr>
        <w:t>注意：其实比热容的定义方式还有</w:t>
      </w:r>
      <w:r>
        <w:rPr>
          <w:szCs w:val="21"/>
        </w:rPr>
        <w:t>2</w:t>
      </w:r>
      <w:r>
        <w:rPr>
          <w:szCs w:val="21"/>
        </w:rPr>
        <w:t>种：大小等于单位质量的某种物质，温度升高（降低）</w:t>
      </w:r>
      <w:r>
        <w:rPr>
          <w:szCs w:val="21"/>
        </w:rPr>
        <w:t>1</w:t>
      </w:r>
      <w:r>
        <w:rPr>
          <w:rFonts w:ascii="宋体" w:hAnsi="宋体" w:cs="宋体" w:hint="eastAsia"/>
          <w:szCs w:val="21"/>
        </w:rPr>
        <w:t>℃</w:t>
      </w:r>
      <w:r>
        <w:rPr>
          <w:szCs w:val="21"/>
        </w:rPr>
        <w:t>时所吸收（放出）的热量就表示物质的比热容。</w:t>
      </w:r>
    </w:p>
    <w:p w:rsidR="00E70955" w:rsidRDefault="00E70955" w:rsidP="00E70955">
      <w:pPr>
        <w:spacing w:line="360" w:lineRule="auto"/>
        <w:rPr>
          <w:b/>
          <w:bCs/>
          <w:szCs w:val="21"/>
        </w:rPr>
      </w:pPr>
      <w:r>
        <w:rPr>
          <w:b/>
          <w:bCs/>
          <w:szCs w:val="21"/>
        </w:rPr>
        <w:t>2.</w:t>
      </w:r>
      <w:r>
        <w:rPr>
          <w:b/>
          <w:bCs/>
          <w:szCs w:val="21"/>
        </w:rPr>
        <w:t>表达式</w:t>
      </w:r>
    </w:p>
    <w:p w:rsidR="00E70955" w:rsidRDefault="00E70955" w:rsidP="00E70955">
      <w:pPr>
        <w:spacing w:line="360" w:lineRule="auto"/>
        <w:ind w:firstLineChars="100" w:firstLine="210"/>
        <w:textAlignment w:val="center"/>
        <w:rPr>
          <w:b/>
          <w:bCs/>
          <w:szCs w:val="21"/>
        </w:rPr>
      </w:pPr>
      <w:r>
        <w:rPr>
          <w:position w:val="-30"/>
          <w:szCs w:val="21"/>
        </w:rPr>
        <w:object w:dxaOrig="1260" w:dyaOrig="680">
          <v:shape id="Object 13" o:spid="_x0000_i1030" type="#_x0000_t75" style="width:62.8pt;height:34pt;mso-wrap-style:square;mso-position-horizontal-relative:page;mso-position-vertical-relative:page" o:ole="">
            <v:imagedata r:id="rId23" o:title=""/>
          </v:shape>
          <o:OLEObject Type="Embed" ProgID="Equation.3" ShapeID="Object 13" DrawAspect="Content" ObjectID="_1689742538" r:id="rId24"/>
        </w:object>
      </w:r>
      <w:r>
        <w:rPr>
          <w:position w:val="-30"/>
          <w:szCs w:val="21"/>
        </w:rPr>
        <w:t>或</w:t>
      </w:r>
      <w:r>
        <w:rPr>
          <w:position w:val="-24"/>
          <w:szCs w:val="21"/>
        </w:rPr>
        <w:object w:dxaOrig="859" w:dyaOrig="620">
          <v:shape id="Object 14" o:spid="_x0000_i1031" type="#_x0000_t75" style="width:43.2pt;height:31.1pt;mso-wrap-style:square;mso-position-horizontal-relative:page;mso-position-vertical-relative:page" o:ole="">
            <v:imagedata r:id="rId25" o:title=""/>
          </v:shape>
          <o:OLEObject Type="Embed" ProgID="Equation.3" ShapeID="Object 14" DrawAspect="Content" ObjectID="_1689742539" r:id="rId26"/>
        </w:object>
      </w:r>
    </w:p>
    <w:p w:rsidR="00E70955" w:rsidRDefault="00E70955" w:rsidP="00E70955">
      <w:pPr>
        <w:spacing w:line="360" w:lineRule="auto"/>
        <w:rPr>
          <w:b/>
          <w:bCs/>
          <w:szCs w:val="21"/>
        </w:rPr>
      </w:pPr>
      <w:r>
        <w:rPr>
          <w:b/>
          <w:bCs/>
          <w:szCs w:val="21"/>
        </w:rPr>
        <w:t>3.</w:t>
      </w:r>
      <w:r>
        <w:rPr>
          <w:b/>
          <w:bCs/>
          <w:szCs w:val="21"/>
        </w:rPr>
        <w:t>单位</w:t>
      </w:r>
    </w:p>
    <w:p w:rsidR="00E70955" w:rsidRDefault="00E70955" w:rsidP="00E70955">
      <w:pPr>
        <w:spacing w:line="360" w:lineRule="auto"/>
        <w:ind w:firstLineChars="100" w:firstLine="210"/>
        <w:rPr>
          <w:szCs w:val="21"/>
        </w:rPr>
      </w:pPr>
      <w:r>
        <w:rPr>
          <w:position w:val="-10"/>
          <w:szCs w:val="21"/>
        </w:rPr>
        <w:object w:dxaOrig="1100" w:dyaOrig="320">
          <v:shape id="Object 15" o:spid="_x0000_i1032" type="#_x0000_t75" style="width:54.7pt;height:16.15pt;mso-wrap-style:square;mso-position-horizontal-relative:page;mso-position-vertical-relative:page" o:ole="">
            <v:imagedata r:id="rId27" o:title=""/>
          </v:shape>
          <o:OLEObject Type="Embed" ProgID="Equation.3" ShapeID="Object 15" DrawAspect="Content" ObjectID="_1689742540" r:id="rId28"/>
        </w:object>
      </w:r>
      <w:r>
        <w:rPr>
          <w:szCs w:val="21"/>
        </w:rPr>
        <w:t>，读作：焦耳每千克摄氏度。（注意加上括号）</w:t>
      </w:r>
    </w:p>
    <w:p w:rsidR="00E70955" w:rsidRDefault="00E70955" w:rsidP="00E70955">
      <w:pPr>
        <w:spacing w:line="360" w:lineRule="auto"/>
        <w:rPr>
          <w:b/>
          <w:bCs/>
          <w:szCs w:val="21"/>
        </w:rPr>
      </w:pPr>
      <w:r>
        <w:rPr>
          <w:b/>
          <w:bCs/>
          <w:szCs w:val="21"/>
        </w:rPr>
        <w:t>4.</w:t>
      </w:r>
      <w:r>
        <w:rPr>
          <w:b/>
          <w:bCs/>
          <w:szCs w:val="21"/>
        </w:rPr>
        <w:t>物理意义</w:t>
      </w:r>
    </w:p>
    <w:p w:rsidR="00E70955" w:rsidRDefault="00E70955" w:rsidP="00E70955">
      <w:pPr>
        <w:spacing w:line="360" w:lineRule="auto"/>
        <w:ind w:firstLineChars="100" w:firstLine="210"/>
        <w:rPr>
          <w:szCs w:val="21"/>
        </w:rPr>
      </w:pPr>
      <w:r>
        <w:rPr>
          <w:szCs w:val="21"/>
        </w:rPr>
        <w:t>比热容是为了比较不同物质的吸放热能力而引入的一个物理量。</w:t>
      </w:r>
    </w:p>
    <w:p w:rsidR="00E70955" w:rsidRDefault="00E70955" w:rsidP="00E70955">
      <w:pPr>
        <w:spacing w:line="360" w:lineRule="auto"/>
        <w:rPr>
          <w:b/>
          <w:bCs/>
          <w:szCs w:val="21"/>
        </w:rPr>
      </w:pPr>
      <w:r>
        <w:rPr>
          <w:b/>
          <w:bCs/>
          <w:szCs w:val="21"/>
        </w:rPr>
        <w:t>5.</w:t>
      </w:r>
      <w:r>
        <w:rPr>
          <w:b/>
          <w:bCs/>
          <w:szCs w:val="21"/>
        </w:rPr>
        <w:t>常见物质的比热容</w:t>
      </w:r>
    </w:p>
    <w:p w:rsidR="00E70955" w:rsidRDefault="00E70955" w:rsidP="00E70955">
      <w:pPr>
        <w:spacing w:line="360" w:lineRule="auto"/>
        <w:jc w:val="center"/>
        <w:rPr>
          <w:szCs w:val="21"/>
        </w:rPr>
      </w:pPr>
      <w:r>
        <w:rPr>
          <w:noProof/>
          <w:szCs w:val="21"/>
        </w:rPr>
        <w:lastRenderedPageBreak/>
        <w:drawing>
          <wp:inline distT="0" distB="0" distL="0" distR="0">
            <wp:extent cx="4131945" cy="2130425"/>
            <wp:effectExtent l="0" t="0" r="1905" b="317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131945" cy="2130425"/>
                    </a:xfrm>
                    <a:prstGeom prst="rect">
                      <a:avLst/>
                    </a:prstGeom>
                    <a:noFill/>
                    <a:ln>
                      <a:noFill/>
                    </a:ln>
                    <a:effectLst/>
                  </pic:spPr>
                </pic:pic>
              </a:graphicData>
            </a:graphic>
          </wp:inline>
        </w:drawing>
      </w:r>
    </w:p>
    <w:p w:rsidR="00E70955" w:rsidRDefault="00E70955" w:rsidP="00E70955">
      <w:pPr>
        <w:spacing w:line="360" w:lineRule="auto"/>
        <w:ind w:leftChars="114" w:left="449" w:hangingChars="100" w:hanging="210"/>
        <w:rPr>
          <w:szCs w:val="21"/>
        </w:rPr>
      </w:pPr>
      <w:r>
        <w:rPr>
          <w:rFonts w:ascii="宋体" w:hAnsi="宋体" w:cs="宋体" w:hint="eastAsia"/>
          <w:szCs w:val="21"/>
        </w:rPr>
        <w:t>①</w:t>
      </w:r>
      <w:r>
        <w:rPr>
          <w:szCs w:val="21"/>
        </w:rPr>
        <w:t>比热容是物质的一种特性，和密度一样，大小与物质的种类、状态有关；与物体的质量、体积、温度、密度、吸放热、形状等无关。不同种类的物质比热容一般不同，比热容大的物质吸热能力强，比热容小的物质吸热能力弱。</w:t>
      </w:r>
    </w:p>
    <w:p w:rsidR="00E70955" w:rsidRDefault="00E70955" w:rsidP="00E70955">
      <w:pPr>
        <w:spacing w:line="360" w:lineRule="auto"/>
        <w:ind w:leftChars="114" w:left="449" w:hangingChars="100" w:hanging="210"/>
        <w:rPr>
          <w:szCs w:val="21"/>
        </w:rPr>
      </w:pPr>
      <w:r>
        <w:rPr>
          <w:rFonts w:ascii="宋体" w:hAnsi="宋体" w:cs="宋体" w:hint="eastAsia"/>
          <w:szCs w:val="21"/>
        </w:rPr>
        <w:t>②</w:t>
      </w:r>
      <w:r>
        <w:rPr>
          <w:szCs w:val="21"/>
        </w:rPr>
        <w:t>一般情况下，液态物质的比热容比固态物质的比热容要大。</w:t>
      </w:r>
    </w:p>
    <w:p w:rsidR="00E70955" w:rsidRDefault="00E70955" w:rsidP="00E70955">
      <w:pPr>
        <w:spacing w:line="360" w:lineRule="auto"/>
        <w:ind w:leftChars="114" w:left="449" w:hangingChars="100" w:hanging="210"/>
        <w:rPr>
          <w:szCs w:val="21"/>
        </w:rPr>
      </w:pPr>
      <w:r>
        <w:rPr>
          <w:rFonts w:ascii="宋体" w:hAnsi="宋体" w:cs="宋体" w:hint="eastAsia"/>
          <w:szCs w:val="21"/>
        </w:rPr>
        <w:t>③</w:t>
      </w:r>
      <w:r>
        <w:rPr>
          <w:szCs w:val="21"/>
        </w:rPr>
        <w:t>水的比热容是</w:t>
      </w:r>
      <w:r>
        <w:rPr>
          <w:position w:val="-10"/>
          <w:szCs w:val="21"/>
        </w:rPr>
        <w:object w:dxaOrig="1960" w:dyaOrig="360">
          <v:shape id="Object 17" o:spid="_x0000_i1033" type="#_x0000_t75" style="width:97.9pt;height:17.85pt;mso-wrap-style:square;mso-position-horizontal-relative:page;mso-position-vertical-relative:page" o:ole="">
            <v:imagedata r:id="rId30" o:title=""/>
          </v:shape>
          <o:OLEObject Type="Embed" ProgID="Equation.3" ShapeID="Object 17" DrawAspect="Content" ObjectID="_1689742541" r:id="rId31"/>
        </w:object>
      </w:r>
      <w:r>
        <w:rPr>
          <w:szCs w:val="21"/>
        </w:rPr>
        <w:t>表示：质量为</w:t>
      </w:r>
      <w:r>
        <w:rPr>
          <w:szCs w:val="21"/>
        </w:rPr>
        <w:t>1kg</w:t>
      </w:r>
      <w:r>
        <w:rPr>
          <w:szCs w:val="21"/>
        </w:rPr>
        <w:t>的水，温度升高（或降低）</w:t>
      </w:r>
      <w:r>
        <w:rPr>
          <w:szCs w:val="21"/>
        </w:rPr>
        <w:t>1</w:t>
      </w:r>
      <w:r>
        <w:rPr>
          <w:rFonts w:ascii="宋体" w:hAnsi="宋体" w:cs="宋体" w:hint="eastAsia"/>
          <w:szCs w:val="21"/>
        </w:rPr>
        <w:t>℃</w:t>
      </w:r>
      <w:r>
        <w:rPr>
          <w:szCs w:val="21"/>
        </w:rPr>
        <w:t>时所吸收（或放出）的热量为</w:t>
      </w:r>
      <w:r>
        <w:rPr>
          <w:szCs w:val="21"/>
        </w:rPr>
        <w:t>4.2×10</w:t>
      </w:r>
      <w:r>
        <w:rPr>
          <w:szCs w:val="21"/>
          <w:vertAlign w:val="superscript"/>
        </w:rPr>
        <w:t>3</w:t>
      </w:r>
      <w:r>
        <w:rPr>
          <w:szCs w:val="21"/>
        </w:rPr>
        <w:t>J.</w:t>
      </w:r>
    </w:p>
    <w:p w:rsidR="00E70955" w:rsidRDefault="00E70955" w:rsidP="00E70955">
      <w:pPr>
        <w:spacing w:line="360" w:lineRule="auto"/>
        <w:ind w:leftChars="114" w:left="449" w:hangingChars="100" w:hanging="210"/>
        <w:rPr>
          <w:szCs w:val="21"/>
        </w:rPr>
      </w:pPr>
      <w:r>
        <w:rPr>
          <w:rFonts w:ascii="宋体" w:hAnsi="宋体" w:cs="宋体" w:hint="eastAsia"/>
          <w:szCs w:val="21"/>
        </w:rPr>
        <w:t>④</w:t>
      </w:r>
      <w:r>
        <w:rPr>
          <w:szCs w:val="21"/>
        </w:rPr>
        <w:t>比热容大小所代表的物理意义可从两个角度去理解：</w:t>
      </w:r>
    </w:p>
    <w:tbl>
      <w:tblPr>
        <w:tblStyle w:val="a7"/>
        <w:tblW w:w="4766" w:type="pct"/>
        <w:tblInd w:w="462" w:type="dxa"/>
        <w:tblLook w:val="0000" w:firstRow="0" w:lastRow="0" w:firstColumn="0" w:lastColumn="0" w:noHBand="0" w:noVBand="0"/>
      </w:tblPr>
      <w:tblGrid>
        <w:gridCol w:w="903"/>
        <w:gridCol w:w="3436"/>
        <w:gridCol w:w="3784"/>
      </w:tblGrid>
      <w:tr w:rsidR="00E70955" w:rsidTr="00EA52DD">
        <w:tc>
          <w:tcPr>
            <w:tcW w:w="556" w:type="pct"/>
          </w:tcPr>
          <w:p w:rsidR="00E70955" w:rsidRDefault="00E70955" w:rsidP="00EA52DD">
            <w:pPr>
              <w:spacing w:line="360" w:lineRule="auto"/>
              <w:rPr>
                <w:sz w:val="21"/>
                <w:szCs w:val="21"/>
              </w:rPr>
            </w:pPr>
          </w:p>
        </w:tc>
        <w:tc>
          <w:tcPr>
            <w:tcW w:w="2114" w:type="pct"/>
          </w:tcPr>
          <w:p w:rsidR="00E70955" w:rsidRDefault="00E70955" w:rsidP="00EA52DD">
            <w:pPr>
              <w:spacing w:line="360" w:lineRule="auto"/>
              <w:jc w:val="center"/>
              <w:rPr>
                <w:sz w:val="21"/>
                <w:szCs w:val="21"/>
              </w:rPr>
            </w:pPr>
            <w:r>
              <w:rPr>
                <w:sz w:val="21"/>
                <w:szCs w:val="21"/>
              </w:rPr>
              <w:t>物质的吸热本领</w:t>
            </w:r>
          </w:p>
        </w:tc>
        <w:tc>
          <w:tcPr>
            <w:tcW w:w="2328" w:type="pct"/>
          </w:tcPr>
          <w:p w:rsidR="00E70955" w:rsidRDefault="00E70955" w:rsidP="00EA52DD">
            <w:pPr>
              <w:spacing w:line="360" w:lineRule="auto"/>
              <w:jc w:val="center"/>
              <w:rPr>
                <w:sz w:val="21"/>
                <w:szCs w:val="21"/>
              </w:rPr>
            </w:pPr>
            <w:r>
              <w:rPr>
                <w:sz w:val="21"/>
                <w:szCs w:val="21"/>
              </w:rPr>
              <w:t>物质的温度改变难易程度</w:t>
            </w:r>
          </w:p>
        </w:tc>
      </w:tr>
      <w:tr w:rsidR="00E70955" w:rsidTr="00EA52DD">
        <w:tc>
          <w:tcPr>
            <w:tcW w:w="556" w:type="pct"/>
            <w:vMerge w:val="restart"/>
          </w:tcPr>
          <w:p w:rsidR="00E70955" w:rsidRDefault="00E70955" w:rsidP="00EA52DD">
            <w:pPr>
              <w:spacing w:line="360" w:lineRule="auto"/>
              <w:jc w:val="center"/>
              <w:rPr>
                <w:sz w:val="21"/>
                <w:szCs w:val="21"/>
              </w:rPr>
            </w:pPr>
            <w:r>
              <w:rPr>
                <w:sz w:val="21"/>
                <w:szCs w:val="21"/>
              </w:rPr>
              <w:t>具体</w:t>
            </w:r>
          </w:p>
          <w:p w:rsidR="00E70955" w:rsidRDefault="00E70955" w:rsidP="00EA52DD">
            <w:pPr>
              <w:spacing w:line="360" w:lineRule="auto"/>
              <w:jc w:val="center"/>
              <w:rPr>
                <w:sz w:val="21"/>
                <w:szCs w:val="21"/>
              </w:rPr>
            </w:pPr>
            <w:r>
              <w:rPr>
                <w:sz w:val="21"/>
                <w:szCs w:val="21"/>
              </w:rPr>
              <w:t>说明</w:t>
            </w:r>
          </w:p>
        </w:tc>
        <w:tc>
          <w:tcPr>
            <w:tcW w:w="2114" w:type="pct"/>
          </w:tcPr>
          <w:p w:rsidR="00E70955" w:rsidRDefault="00E70955" w:rsidP="00EA52DD">
            <w:pPr>
              <w:spacing w:line="360" w:lineRule="auto"/>
              <w:jc w:val="center"/>
              <w:rPr>
                <w:sz w:val="21"/>
                <w:szCs w:val="21"/>
              </w:rPr>
            </w:pPr>
            <w:r>
              <w:rPr>
                <w:sz w:val="21"/>
                <w:szCs w:val="21"/>
              </w:rPr>
              <w:t>比热容大表示吸（放）热能力强</w:t>
            </w:r>
          </w:p>
        </w:tc>
        <w:tc>
          <w:tcPr>
            <w:tcW w:w="2328" w:type="pct"/>
          </w:tcPr>
          <w:p w:rsidR="00E70955" w:rsidRDefault="00E70955" w:rsidP="00EA52DD">
            <w:pPr>
              <w:spacing w:line="360" w:lineRule="auto"/>
              <w:jc w:val="center"/>
              <w:rPr>
                <w:sz w:val="21"/>
                <w:szCs w:val="21"/>
              </w:rPr>
            </w:pPr>
            <w:r>
              <w:rPr>
                <w:sz w:val="21"/>
                <w:szCs w:val="21"/>
              </w:rPr>
              <w:t>比热容大表示温度难改变</w:t>
            </w:r>
          </w:p>
        </w:tc>
      </w:tr>
      <w:tr w:rsidR="00E70955" w:rsidTr="00EA52DD">
        <w:tc>
          <w:tcPr>
            <w:tcW w:w="556" w:type="pct"/>
            <w:vMerge/>
          </w:tcPr>
          <w:p w:rsidR="00E70955" w:rsidRDefault="00E70955" w:rsidP="00EA52DD">
            <w:pPr>
              <w:spacing w:line="360" w:lineRule="auto"/>
              <w:rPr>
                <w:sz w:val="21"/>
                <w:szCs w:val="21"/>
              </w:rPr>
            </w:pPr>
          </w:p>
        </w:tc>
        <w:tc>
          <w:tcPr>
            <w:tcW w:w="2114" w:type="pct"/>
          </w:tcPr>
          <w:p w:rsidR="00E70955" w:rsidRDefault="00E70955" w:rsidP="00EA52DD">
            <w:pPr>
              <w:spacing w:line="360" w:lineRule="auto"/>
              <w:jc w:val="center"/>
              <w:rPr>
                <w:sz w:val="21"/>
                <w:szCs w:val="21"/>
              </w:rPr>
            </w:pPr>
            <w:r>
              <w:rPr>
                <w:sz w:val="21"/>
                <w:szCs w:val="21"/>
              </w:rPr>
              <w:t>比热容小表示吸（放）热能力弱</w:t>
            </w:r>
          </w:p>
        </w:tc>
        <w:tc>
          <w:tcPr>
            <w:tcW w:w="2328" w:type="pct"/>
          </w:tcPr>
          <w:p w:rsidR="00E70955" w:rsidRDefault="00E70955" w:rsidP="00EA52DD">
            <w:pPr>
              <w:spacing w:line="360" w:lineRule="auto"/>
              <w:jc w:val="center"/>
              <w:rPr>
                <w:sz w:val="21"/>
                <w:szCs w:val="21"/>
              </w:rPr>
            </w:pPr>
            <w:r>
              <w:rPr>
                <w:sz w:val="21"/>
                <w:szCs w:val="21"/>
              </w:rPr>
              <w:t>比热容大表示温度易改变</w:t>
            </w:r>
          </w:p>
        </w:tc>
      </w:tr>
      <w:tr w:rsidR="00E70955" w:rsidTr="00EA52DD">
        <w:trPr>
          <w:trHeight w:val="1676"/>
        </w:trPr>
        <w:tc>
          <w:tcPr>
            <w:tcW w:w="556" w:type="pct"/>
          </w:tcPr>
          <w:p w:rsidR="00E70955" w:rsidRDefault="00E70955" w:rsidP="00EA52DD">
            <w:pPr>
              <w:spacing w:line="360" w:lineRule="auto"/>
              <w:rPr>
                <w:sz w:val="21"/>
                <w:szCs w:val="21"/>
              </w:rPr>
            </w:pPr>
          </w:p>
          <w:p w:rsidR="00E70955" w:rsidRDefault="00E70955" w:rsidP="00EA52DD">
            <w:pPr>
              <w:spacing w:line="360" w:lineRule="auto"/>
              <w:jc w:val="center"/>
              <w:rPr>
                <w:sz w:val="21"/>
                <w:szCs w:val="21"/>
              </w:rPr>
            </w:pPr>
            <w:r>
              <w:rPr>
                <w:sz w:val="21"/>
                <w:szCs w:val="21"/>
              </w:rPr>
              <w:t>解</w:t>
            </w:r>
          </w:p>
          <w:p w:rsidR="00E70955" w:rsidRDefault="00E70955" w:rsidP="00EA52DD">
            <w:pPr>
              <w:spacing w:line="360" w:lineRule="auto"/>
              <w:jc w:val="center"/>
              <w:rPr>
                <w:sz w:val="21"/>
                <w:szCs w:val="21"/>
              </w:rPr>
            </w:pPr>
          </w:p>
          <w:p w:rsidR="00E70955" w:rsidRDefault="00E70955" w:rsidP="00EA52DD">
            <w:pPr>
              <w:spacing w:line="360" w:lineRule="auto"/>
              <w:jc w:val="center"/>
              <w:rPr>
                <w:sz w:val="21"/>
                <w:szCs w:val="21"/>
              </w:rPr>
            </w:pPr>
            <w:r>
              <w:rPr>
                <w:sz w:val="21"/>
                <w:szCs w:val="21"/>
              </w:rPr>
              <w:t>释</w:t>
            </w:r>
          </w:p>
        </w:tc>
        <w:tc>
          <w:tcPr>
            <w:tcW w:w="2114" w:type="pct"/>
          </w:tcPr>
          <w:p w:rsidR="00E70955" w:rsidRDefault="00E70955" w:rsidP="00EA52DD">
            <w:pPr>
              <w:spacing w:line="360" w:lineRule="auto"/>
              <w:rPr>
                <w:sz w:val="21"/>
                <w:szCs w:val="21"/>
              </w:rPr>
            </w:pPr>
            <w:r>
              <w:rPr>
                <w:sz w:val="21"/>
                <w:szCs w:val="21"/>
              </w:rPr>
              <w:t>相同质量的不同物质升高相同的温度，比热容越大，吸收的热量越多，比热容越小，吸收的热量越少；相同质量的不同物质降低相同的温度，比热容越大，放出的热量越多，比热容越小，放出的热量越少。</w:t>
            </w:r>
          </w:p>
        </w:tc>
        <w:tc>
          <w:tcPr>
            <w:tcW w:w="2328" w:type="pct"/>
          </w:tcPr>
          <w:p w:rsidR="00E70955" w:rsidRDefault="00E70955" w:rsidP="00EA52DD">
            <w:pPr>
              <w:spacing w:line="360" w:lineRule="auto"/>
              <w:rPr>
                <w:sz w:val="21"/>
                <w:szCs w:val="21"/>
              </w:rPr>
            </w:pPr>
            <w:r>
              <w:rPr>
                <w:sz w:val="21"/>
                <w:szCs w:val="21"/>
              </w:rPr>
              <w:t>相同质量的不同物质吸收相同多的热量，比热容越大，温度升高得越少，比热容越小，温度升高得越多；相同质量的不同物质放出相同多的热量，比热容越大，温度降低得越少，比热容越小，温度降低越多</w:t>
            </w:r>
          </w:p>
        </w:tc>
      </w:tr>
      <w:tr w:rsidR="00E70955" w:rsidTr="00EA52DD">
        <w:tc>
          <w:tcPr>
            <w:tcW w:w="556" w:type="pct"/>
          </w:tcPr>
          <w:p w:rsidR="00E70955" w:rsidRDefault="00E70955" w:rsidP="00EA52DD">
            <w:pPr>
              <w:spacing w:line="360" w:lineRule="auto"/>
              <w:jc w:val="center"/>
              <w:rPr>
                <w:sz w:val="21"/>
                <w:szCs w:val="21"/>
              </w:rPr>
            </w:pPr>
            <w:r>
              <w:rPr>
                <w:sz w:val="21"/>
                <w:szCs w:val="21"/>
              </w:rPr>
              <w:t>现</w:t>
            </w:r>
          </w:p>
          <w:p w:rsidR="00E70955" w:rsidRDefault="00E70955" w:rsidP="00EA52DD">
            <w:pPr>
              <w:spacing w:line="360" w:lineRule="auto"/>
              <w:jc w:val="center"/>
              <w:rPr>
                <w:sz w:val="21"/>
                <w:szCs w:val="21"/>
              </w:rPr>
            </w:pPr>
            <w:r>
              <w:rPr>
                <w:sz w:val="21"/>
                <w:szCs w:val="21"/>
              </w:rPr>
              <w:t>象</w:t>
            </w:r>
          </w:p>
        </w:tc>
        <w:tc>
          <w:tcPr>
            <w:tcW w:w="2114" w:type="pct"/>
          </w:tcPr>
          <w:p w:rsidR="00E70955" w:rsidRDefault="00E70955" w:rsidP="00EA52DD">
            <w:pPr>
              <w:spacing w:line="360" w:lineRule="auto"/>
              <w:rPr>
                <w:sz w:val="21"/>
                <w:szCs w:val="21"/>
              </w:rPr>
            </w:pPr>
            <w:r>
              <w:rPr>
                <w:sz w:val="21"/>
                <w:szCs w:val="21"/>
              </w:rPr>
              <w:t>汽车发动机用水做冷却液剂散热；暖气管道用水做取暖介质</w:t>
            </w:r>
          </w:p>
        </w:tc>
        <w:tc>
          <w:tcPr>
            <w:tcW w:w="2328" w:type="pct"/>
          </w:tcPr>
          <w:p w:rsidR="00E70955" w:rsidRDefault="00E70955" w:rsidP="00EA52DD">
            <w:pPr>
              <w:spacing w:line="360" w:lineRule="auto"/>
              <w:rPr>
                <w:sz w:val="21"/>
                <w:szCs w:val="21"/>
              </w:rPr>
            </w:pPr>
            <w:r>
              <w:rPr>
                <w:sz w:val="21"/>
                <w:szCs w:val="21"/>
              </w:rPr>
              <w:t>沿海地区昼夜温差小，内陆地区昼夜温差大</w:t>
            </w:r>
          </w:p>
        </w:tc>
      </w:tr>
    </w:tbl>
    <w:p w:rsidR="00E70955" w:rsidRDefault="00E70955" w:rsidP="00E70955">
      <w:pPr>
        <w:spacing w:line="360" w:lineRule="auto"/>
        <w:rPr>
          <w:b/>
          <w:bCs/>
          <w:szCs w:val="21"/>
        </w:rPr>
      </w:pPr>
      <w:r>
        <w:rPr>
          <w:b/>
          <w:bCs/>
          <w:szCs w:val="21"/>
        </w:rPr>
        <w:t>6.</w:t>
      </w:r>
      <w:r>
        <w:rPr>
          <w:b/>
          <w:bCs/>
          <w:szCs w:val="21"/>
        </w:rPr>
        <w:t>水的比热容大在生产生活以及调节气温中的应用</w:t>
      </w:r>
    </w:p>
    <w:p w:rsidR="00E70955" w:rsidRDefault="00E70955" w:rsidP="00E70955">
      <w:pPr>
        <w:spacing w:line="360" w:lineRule="auto"/>
        <w:ind w:leftChars="114" w:left="449" w:hangingChars="100" w:hanging="210"/>
        <w:rPr>
          <w:szCs w:val="21"/>
        </w:rPr>
      </w:pPr>
      <w:r>
        <w:rPr>
          <w:rFonts w:ascii="宋体" w:hAnsi="宋体" w:cs="宋体" w:hint="eastAsia"/>
          <w:szCs w:val="21"/>
        </w:rPr>
        <w:t>①</w:t>
      </w:r>
      <w:r>
        <w:rPr>
          <w:szCs w:val="21"/>
        </w:rPr>
        <w:t>根据公式：</w:t>
      </w:r>
      <w:r>
        <w:rPr>
          <w:position w:val="-10"/>
          <w:szCs w:val="21"/>
        </w:rPr>
        <w:object w:dxaOrig="980" w:dyaOrig="320">
          <v:shape id="Object 18" o:spid="_x0000_i1034" type="#_x0000_t75" style="width:48.95pt;height:16.15pt;mso-wrap-style:square;mso-position-horizontal-relative:page;mso-position-vertical-relative:page" o:ole="">
            <v:imagedata r:id="rId32" o:title=""/>
          </v:shape>
          <o:OLEObject Type="Embed" ProgID="Equation.3" ShapeID="Object 18" DrawAspect="Content" ObjectID="_1689742542" r:id="rId33"/>
        </w:object>
      </w:r>
      <w:r>
        <w:rPr>
          <w:szCs w:val="21"/>
        </w:rPr>
        <w:t>。制冷，供热。水的吸热本领强，用水作为散热剂或冷却剂。由于水的比热容大，一定质量的水升高（降低）一定的温度，吸收（放出）的热量多，</w:t>
      </w:r>
      <w:r>
        <w:rPr>
          <w:szCs w:val="21"/>
        </w:rPr>
        <w:lastRenderedPageBreak/>
        <w:t>所以常用水来做冷却剂，汽车发动机用水来做冷却剂也是这个道理。</w:t>
      </w:r>
    </w:p>
    <w:p w:rsidR="00E70955" w:rsidRDefault="00E70955" w:rsidP="00E70955">
      <w:pPr>
        <w:spacing w:line="360" w:lineRule="auto"/>
        <w:ind w:leftChars="114" w:left="449" w:hangingChars="100" w:hanging="210"/>
        <w:rPr>
          <w:szCs w:val="21"/>
        </w:rPr>
      </w:pPr>
      <w:r>
        <w:rPr>
          <w:rFonts w:ascii="宋体" w:hAnsi="宋体" w:cs="宋体" w:hint="eastAsia"/>
          <w:szCs w:val="21"/>
        </w:rPr>
        <w:t>②</w:t>
      </w:r>
      <w:r>
        <w:rPr>
          <w:szCs w:val="21"/>
        </w:rPr>
        <w:t>根据公式：</w:t>
      </w:r>
      <w:r>
        <w:rPr>
          <w:position w:val="-24"/>
          <w:szCs w:val="21"/>
        </w:rPr>
        <w:object w:dxaOrig="859" w:dyaOrig="620">
          <v:shape id="Object 19" o:spid="_x0000_i1035" type="#_x0000_t75" style="width:43.2pt;height:31.1pt;mso-wrap-style:square;mso-position-horizontal-relative:page;mso-position-vertical-relative:page" o:ole="">
            <v:imagedata r:id="rId34" o:title=""/>
          </v:shape>
          <o:OLEObject Type="Embed" ProgID="Equation.3" ShapeID="Object 19" DrawAspect="Content" ObjectID="_1689742543" r:id="rId35"/>
        </w:object>
      </w:r>
      <w:r>
        <w:rPr>
          <w:szCs w:val="21"/>
        </w:rPr>
        <w:t>。调节气候。由于水的比热容较大，一定质量的水与其他相同的物质相比，吸收或放出相同的热量，水的温度变化小。生物体内含有大量的水，有利于生物体内温度的稳定，以免温度变化太快对生物体造成严重损坏。再如水的比热容大于泥土、砂石的比热容，砂石、干泥土等物质比热容较小，吸收（或放出）相同的热量，水升高（或降低）的温度比与其质量相等的砂石、干泥土升高（降低）的温度小得多。因此沿海地区昼夜温差较小，沙漠地区昼夜温差较大。某些地方建设人工湖来调节气候，也是相同的道理。</w:t>
      </w:r>
    </w:p>
    <w:p w:rsidR="00E70955" w:rsidRDefault="00E70955" w:rsidP="00E70955">
      <w:pPr>
        <w:spacing w:line="360" w:lineRule="auto"/>
        <w:contextualSpacing/>
        <w:rPr>
          <w:rFonts w:eastAsia="黑体"/>
          <w:b/>
          <w:bCs/>
          <w:szCs w:val="21"/>
        </w:rPr>
      </w:pPr>
      <w:r>
        <w:rPr>
          <w:rFonts w:eastAsia="黑体"/>
          <w:b/>
          <w:bCs/>
          <w:szCs w:val="21"/>
        </w:rPr>
        <w:t>考点</w:t>
      </w:r>
      <w:r>
        <w:rPr>
          <w:rFonts w:eastAsia="黑体"/>
          <w:b/>
          <w:bCs/>
          <w:szCs w:val="21"/>
        </w:rPr>
        <w:t xml:space="preserve">3 </w:t>
      </w:r>
      <w:r>
        <w:rPr>
          <w:rFonts w:eastAsia="黑体"/>
          <w:b/>
          <w:bCs/>
          <w:szCs w:val="21"/>
        </w:rPr>
        <w:t>热量的计算公式</w:t>
      </w:r>
    </w:p>
    <w:p w:rsidR="00E70955" w:rsidRDefault="00E70955" w:rsidP="00E70955">
      <w:pPr>
        <w:spacing w:line="360" w:lineRule="auto"/>
        <w:rPr>
          <w:szCs w:val="21"/>
        </w:rPr>
      </w:pPr>
      <w:r>
        <w:rPr>
          <w:szCs w:val="21"/>
        </w:rPr>
        <w:t>1.</w:t>
      </w:r>
      <w:r>
        <w:rPr>
          <w:szCs w:val="21"/>
        </w:rPr>
        <w:t>公式：</w:t>
      </w:r>
    </w:p>
    <w:p w:rsidR="00E70955" w:rsidRDefault="00E70955" w:rsidP="00E70955">
      <w:pPr>
        <w:spacing w:line="360" w:lineRule="auto"/>
        <w:rPr>
          <w:szCs w:val="21"/>
        </w:rPr>
      </w:pPr>
      <w:r>
        <w:rPr>
          <w:rFonts w:ascii="宋体" w:hAnsi="宋体" w:cs="宋体" w:hint="eastAsia"/>
          <w:szCs w:val="21"/>
        </w:rPr>
        <w:t>①</w:t>
      </w:r>
      <w:r>
        <w:rPr>
          <w:szCs w:val="21"/>
        </w:rPr>
        <w:t>吸热：</w:t>
      </w:r>
      <w:r>
        <w:rPr>
          <w:position w:val="-12"/>
          <w:szCs w:val="21"/>
        </w:rPr>
        <w:object w:dxaOrig="1520" w:dyaOrig="360">
          <v:shape id="Object 20" o:spid="_x0000_i1036" type="#_x0000_t75" style="width:76.05pt;height:17.85pt;mso-wrap-style:square;mso-position-horizontal-relative:page;mso-position-vertical-relative:page" o:ole="">
            <v:imagedata r:id="rId36" o:title=""/>
          </v:shape>
          <o:OLEObject Type="Embed" ProgID="Equation.3" ShapeID="Object 20" DrawAspect="Content" ObjectID="_1689742544" r:id="rId37"/>
        </w:object>
      </w:r>
      <w:r>
        <w:rPr>
          <w:szCs w:val="21"/>
        </w:rPr>
        <w:t>或</w:t>
      </w:r>
      <w:r>
        <w:rPr>
          <w:position w:val="-12"/>
          <w:szCs w:val="21"/>
        </w:rPr>
        <w:object w:dxaOrig="1140" w:dyaOrig="360">
          <v:shape id="Object 21" o:spid="_x0000_i1037" type="#_x0000_t75" style="width:57pt;height:17.85pt;mso-wrap-style:square;mso-position-horizontal-relative:page;mso-position-vertical-relative:page" o:ole="">
            <v:imagedata r:id="rId38" o:title=""/>
          </v:shape>
          <o:OLEObject Type="Embed" ProgID="Equation.3" ShapeID="Object 21" DrawAspect="Content" ObjectID="_1689742545" r:id="rId39"/>
        </w:object>
      </w:r>
    </w:p>
    <w:p w:rsidR="00E70955" w:rsidRDefault="00E70955" w:rsidP="00E70955">
      <w:pPr>
        <w:spacing w:line="360" w:lineRule="auto"/>
        <w:rPr>
          <w:szCs w:val="21"/>
        </w:rPr>
      </w:pPr>
      <w:r>
        <w:rPr>
          <w:rFonts w:ascii="宋体" w:hAnsi="宋体" w:cs="宋体" w:hint="eastAsia"/>
          <w:szCs w:val="21"/>
        </w:rPr>
        <w:t>②</w:t>
      </w:r>
      <w:r>
        <w:rPr>
          <w:szCs w:val="21"/>
        </w:rPr>
        <w:t>放热：</w:t>
      </w:r>
      <w:r>
        <w:rPr>
          <w:position w:val="-14"/>
          <w:szCs w:val="21"/>
        </w:rPr>
        <w:object w:dxaOrig="1540" w:dyaOrig="380">
          <v:shape id="Object 22" o:spid="_x0000_i1038" type="#_x0000_t75" style="width:77.2pt;height:19pt;mso-wrap-style:square;mso-position-horizontal-relative:page;mso-position-vertical-relative:page" o:ole="">
            <v:imagedata r:id="rId40" o:title=""/>
          </v:shape>
          <o:OLEObject Type="Embed" ProgID="Equation.3" ShapeID="Object 22" DrawAspect="Content" ObjectID="_1689742546" r:id="rId41"/>
        </w:object>
      </w:r>
      <w:r>
        <w:rPr>
          <w:szCs w:val="21"/>
        </w:rPr>
        <w:t>或</w:t>
      </w:r>
      <w:r>
        <w:rPr>
          <w:position w:val="-14"/>
          <w:szCs w:val="21"/>
        </w:rPr>
        <w:object w:dxaOrig="1140" w:dyaOrig="380">
          <v:shape id="Object 23" o:spid="_x0000_i1039" type="#_x0000_t75" style="width:57pt;height:19pt;mso-wrap-style:square;mso-position-horizontal-relative:page;mso-position-vertical-relative:page" o:ole="">
            <v:imagedata r:id="rId42" o:title=""/>
          </v:shape>
          <o:OLEObject Type="Embed" ProgID="Equation.3" ShapeID="Object 23" DrawAspect="Content" ObjectID="_1689742547" r:id="rId43"/>
        </w:object>
      </w:r>
    </w:p>
    <w:p w:rsidR="00E70955" w:rsidRDefault="00E70955" w:rsidP="00E70955">
      <w:pPr>
        <w:spacing w:line="360" w:lineRule="auto"/>
        <w:textAlignment w:val="center"/>
        <w:rPr>
          <w:szCs w:val="21"/>
        </w:rPr>
      </w:pPr>
      <w:r>
        <w:rPr>
          <w:rFonts w:ascii="宋体" w:hAnsi="宋体" w:cs="宋体" w:hint="eastAsia"/>
          <w:szCs w:val="21"/>
        </w:rPr>
        <w:t>③</w:t>
      </w:r>
      <w:r>
        <w:rPr>
          <w:szCs w:val="21"/>
        </w:rPr>
        <w:t>求质量：</w:t>
      </w:r>
      <w:r>
        <w:rPr>
          <w:szCs w:val="21"/>
        </w:rPr>
        <w:object w:dxaOrig="859" w:dyaOrig="620">
          <v:shape id="Object 24" o:spid="_x0000_i1040" type="#_x0000_t75" style="width:43.2pt;height:31.1pt;mso-wrap-style:square;mso-position-horizontal-relative:page;mso-position-vertical-relative:page" o:ole="">
            <v:imagedata r:id="rId44" o:title=""/>
          </v:shape>
          <o:OLEObject Type="Embed" ProgID="Equation.3" ShapeID="Object 24" DrawAspect="Content" ObjectID="_1689742548" r:id="rId45"/>
        </w:object>
      </w:r>
    </w:p>
    <w:p w:rsidR="00E70955" w:rsidRDefault="00E70955" w:rsidP="00E70955">
      <w:pPr>
        <w:textAlignment w:val="center"/>
      </w:pPr>
      <w:r>
        <w:rPr>
          <w:rFonts w:ascii="宋体" w:hAnsi="宋体" w:cs="宋体" w:hint="eastAsia"/>
        </w:rPr>
        <w:t>④</w:t>
      </w:r>
      <w:r>
        <w:t>求温度变化量：</w:t>
      </w:r>
      <w:r>
        <w:object w:dxaOrig="859" w:dyaOrig="620">
          <v:shape id="Object 25" o:spid="_x0000_i1041" type="#_x0000_t75" style="width:43.2pt;height:31.1pt;mso-wrap-style:square;mso-position-horizontal-relative:page;mso-position-vertical-relative:page" o:ole="">
            <v:imagedata r:id="rId46" o:title=""/>
          </v:shape>
          <o:OLEObject Type="Embed" ProgID="Equation.3" ShapeID="Object 25" DrawAspect="Content" ObjectID="_1689742549" r:id="rId47"/>
        </w:object>
      </w:r>
    </w:p>
    <w:p w:rsidR="00E70955" w:rsidRDefault="00E70955" w:rsidP="00E70955">
      <w:pPr>
        <w:textAlignment w:val="center"/>
        <w:rPr>
          <w:szCs w:val="21"/>
        </w:rPr>
      </w:pPr>
      <w:r>
        <w:rPr>
          <w:szCs w:val="21"/>
        </w:rPr>
        <w:t>2.</w:t>
      </w:r>
      <w:r>
        <w:rPr>
          <w:szCs w:val="21"/>
        </w:rPr>
        <w:t>单位：</w:t>
      </w:r>
      <w:r>
        <w:rPr>
          <w:noProof/>
          <w:szCs w:val="21"/>
        </w:rPr>
        <w:drawing>
          <wp:inline distT="0" distB="0" distL="0" distR="0">
            <wp:extent cx="2605405" cy="577850"/>
            <wp:effectExtent l="0" t="0" r="4445"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605405" cy="577850"/>
                    </a:xfrm>
                    <a:prstGeom prst="rect">
                      <a:avLst/>
                    </a:prstGeom>
                    <a:noFill/>
                    <a:ln>
                      <a:noFill/>
                    </a:ln>
                  </pic:spPr>
                </pic:pic>
              </a:graphicData>
            </a:graphic>
          </wp:inline>
        </w:drawing>
      </w:r>
    </w:p>
    <w:p w:rsidR="00E70955" w:rsidRDefault="00E70955" w:rsidP="00E70955">
      <w:pPr>
        <w:spacing w:line="360" w:lineRule="auto"/>
        <w:rPr>
          <w:szCs w:val="21"/>
        </w:rPr>
      </w:pPr>
      <w:r>
        <w:rPr>
          <w:b/>
          <w:bCs/>
          <w:szCs w:val="21"/>
        </w:rPr>
        <w:t>注意：</w:t>
      </w:r>
      <w:r>
        <w:rPr>
          <w:szCs w:val="21"/>
        </w:rPr>
        <w:t>公式适用于物质的物态不发生变化时的物体升温或降温计算。解题时要认真审题，注意文字叙述中升高</w:t>
      </w:r>
      <w:r>
        <w:rPr>
          <w:position w:val="-10"/>
          <w:szCs w:val="21"/>
        </w:rPr>
        <w:object w:dxaOrig="520" w:dyaOrig="320">
          <v:shape id="Object 27" o:spid="_x0000_i1042" type="#_x0000_t75" style="width:25.9pt;height:16.15pt;mso-wrap-style:square;mso-position-horizontal-relative:page;mso-position-vertical-relative:page" o:ole="">
            <v:imagedata r:id="rId49" o:title=""/>
          </v:shape>
          <o:OLEObject Type="Embed" ProgID="Equation.3" ShapeID="Object 27" DrawAspect="Content" ObjectID="_1689742550" r:id="rId50"/>
        </w:object>
      </w:r>
      <w:r>
        <w:rPr>
          <w:szCs w:val="21"/>
        </w:rPr>
        <w:t>，升高了</w:t>
      </w:r>
      <w:r>
        <w:rPr>
          <w:position w:val="-10"/>
          <w:szCs w:val="21"/>
        </w:rPr>
        <w:object w:dxaOrig="520" w:dyaOrig="320">
          <v:shape id="Object 28" o:spid="_x0000_i1043" type="#_x0000_t75" style="width:25.9pt;height:16.15pt;mso-wrap-style:square;mso-position-horizontal-relative:page;mso-position-vertical-relative:page" o:ole="">
            <v:imagedata r:id="rId49" o:title=""/>
          </v:shape>
          <o:OLEObject Type="Embed" ProgID="Equation.3" ShapeID="Object 28" DrawAspect="Content" ObjectID="_1689742551" r:id="rId51"/>
        </w:object>
      </w:r>
      <w:r>
        <w:rPr>
          <w:szCs w:val="21"/>
        </w:rPr>
        <w:t>，降低</w:t>
      </w:r>
      <w:r>
        <w:rPr>
          <w:position w:val="-10"/>
          <w:szCs w:val="21"/>
        </w:rPr>
        <w:object w:dxaOrig="520" w:dyaOrig="320">
          <v:shape id="Object 29" o:spid="_x0000_i1044" type="#_x0000_t75" style="width:25.9pt;height:16.15pt;mso-wrap-style:square;mso-position-horizontal-relative:page;mso-position-vertical-relative:page" o:ole="">
            <v:imagedata r:id="rId49" o:title=""/>
          </v:shape>
          <o:OLEObject Type="Embed" ProgID="Equation.3" ShapeID="Object 29" DrawAspect="Content" ObjectID="_1689742552" r:id="rId52"/>
        </w:object>
      </w:r>
      <w:r>
        <w:rPr>
          <w:szCs w:val="21"/>
        </w:rPr>
        <w:t>，降低了</w:t>
      </w:r>
      <w:r>
        <w:rPr>
          <w:position w:val="-10"/>
          <w:szCs w:val="21"/>
        </w:rPr>
        <w:object w:dxaOrig="520" w:dyaOrig="320">
          <v:shape id="Object 30" o:spid="_x0000_i1045" type="#_x0000_t75" style="width:25.9pt;height:16.15pt;mso-wrap-style:square;mso-position-horizontal-relative:page;mso-position-vertical-relative:page" o:ole="">
            <v:imagedata r:id="rId49" o:title=""/>
          </v:shape>
          <o:OLEObject Type="Embed" ProgID="Equation.3" ShapeID="Object 30" DrawAspect="Content" ObjectID="_1689742553" r:id="rId53"/>
        </w:object>
      </w:r>
      <w:r>
        <w:rPr>
          <w:szCs w:val="21"/>
        </w:rPr>
        <w:t>对应的是温度的改变量，而升高到</w:t>
      </w:r>
      <w:r>
        <w:rPr>
          <w:position w:val="-10"/>
          <w:szCs w:val="21"/>
        </w:rPr>
        <w:object w:dxaOrig="520" w:dyaOrig="320">
          <v:shape id="Object 31" o:spid="_x0000_i1046" type="#_x0000_t75" style="width:25.9pt;height:16.15pt;mso-wrap-style:square;mso-position-horizontal-relative:page;mso-position-vertical-relative:page" o:ole="">
            <v:imagedata r:id="rId49" o:title=""/>
          </v:shape>
          <o:OLEObject Type="Embed" ProgID="Equation.3" ShapeID="Object 31" DrawAspect="Content" ObjectID="_1689742554" r:id="rId54"/>
        </w:object>
      </w:r>
      <w:r>
        <w:rPr>
          <w:szCs w:val="21"/>
        </w:rPr>
        <w:t>，降低到</w:t>
      </w:r>
      <w:r>
        <w:rPr>
          <w:position w:val="-10"/>
          <w:szCs w:val="21"/>
        </w:rPr>
        <w:object w:dxaOrig="520" w:dyaOrig="320">
          <v:shape id="Object 32" o:spid="_x0000_i1047" type="#_x0000_t75" style="width:25.9pt;height:16.15pt;mso-wrap-style:square;mso-position-horizontal-relative:page;mso-position-vertical-relative:page" o:ole="">
            <v:imagedata r:id="rId49" o:title=""/>
          </v:shape>
          <o:OLEObject Type="Embed" ProgID="Equation.3" ShapeID="Object 32" DrawAspect="Content" ObjectID="_1689742555" r:id="rId55"/>
        </w:object>
      </w:r>
      <w:r>
        <w:rPr>
          <w:szCs w:val="21"/>
        </w:rPr>
        <w:t>对应的是物体的末温为</w:t>
      </w:r>
      <w:r>
        <w:rPr>
          <w:position w:val="-10"/>
          <w:szCs w:val="21"/>
        </w:rPr>
        <w:object w:dxaOrig="520" w:dyaOrig="320">
          <v:shape id="Object 33" o:spid="_x0000_i1048" type="#_x0000_t75" style="width:25.9pt;height:16.15pt;mso-wrap-style:square;mso-position-horizontal-relative:page;mso-position-vertical-relative:page" o:ole="">
            <v:imagedata r:id="rId49" o:title=""/>
          </v:shape>
          <o:OLEObject Type="Embed" ProgID="Equation.3" ShapeID="Object 33" DrawAspect="Content" ObjectID="_1689742556" r:id="rId56"/>
        </w:object>
      </w:r>
    </w:p>
    <w:p w:rsidR="00E70955" w:rsidRDefault="00E70955" w:rsidP="00E70955">
      <w:pPr>
        <w:rPr>
          <w:rFonts w:eastAsia="黑体"/>
          <w:b/>
          <w:sz w:val="32"/>
          <w:szCs w:val="32"/>
        </w:rPr>
      </w:pPr>
      <w:r>
        <w:rPr>
          <w:rFonts w:eastAsia="黑体"/>
          <w:b/>
          <w:noProof/>
          <w:sz w:val="32"/>
          <w:szCs w:val="32"/>
        </w:rPr>
        <w:drawing>
          <wp:inline distT="0" distB="0" distL="0" distR="0">
            <wp:extent cx="2156460" cy="586740"/>
            <wp:effectExtent l="0" t="0" r="0" b="3810"/>
            <wp:docPr id="51" name="图片 5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7" descr="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156460" cy="586740"/>
                    </a:xfrm>
                    <a:prstGeom prst="rect">
                      <a:avLst/>
                    </a:prstGeom>
                    <a:noFill/>
                    <a:ln>
                      <a:noFill/>
                    </a:ln>
                  </pic:spPr>
                </pic:pic>
              </a:graphicData>
            </a:graphic>
          </wp:inline>
        </w:drawing>
      </w:r>
    </w:p>
    <w:p w:rsidR="00E70955" w:rsidRDefault="00E70955" w:rsidP="00E70955">
      <w:pPr>
        <w:spacing w:line="360" w:lineRule="auto"/>
        <w:ind w:left="273" w:hangingChars="130" w:hanging="273"/>
      </w:pPr>
      <w:r>
        <w:rPr>
          <w:rFonts w:eastAsia="新宋体" w:hint="eastAsia"/>
          <w:szCs w:val="21"/>
        </w:rPr>
        <w:t>1</w:t>
      </w:r>
      <w:r>
        <w:rPr>
          <w:rFonts w:eastAsia="新宋体" w:hint="eastAsia"/>
          <w:szCs w:val="21"/>
        </w:rPr>
        <w:t>．由比热容的公式</w:t>
      </w:r>
      <w:r>
        <w:rPr>
          <w:rFonts w:eastAsia="新宋体" w:hint="eastAsia"/>
          <w:szCs w:val="21"/>
        </w:rPr>
        <w:t>c</w:t>
      </w:r>
      <w:r>
        <w:rPr>
          <w:rFonts w:eastAsia="新宋体" w:hint="eastAsia"/>
          <w:szCs w:val="21"/>
        </w:rPr>
        <w:t>＝</w:t>
      </w:r>
      <w:r>
        <w:rPr>
          <w:noProof/>
          <w:position w:val="-30"/>
        </w:rPr>
        <w:drawing>
          <wp:inline distT="0" distB="0" distL="0" distR="0">
            <wp:extent cx="629920" cy="387985"/>
            <wp:effectExtent l="0" t="0" r="0" b="0"/>
            <wp:docPr id="50"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菁优网-jyeoo"/>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29920" cy="387985"/>
                    </a:xfrm>
                    <a:prstGeom prst="rect">
                      <a:avLst/>
                    </a:prstGeom>
                    <a:noFill/>
                    <a:ln>
                      <a:noFill/>
                    </a:ln>
                  </pic:spPr>
                </pic:pic>
              </a:graphicData>
            </a:graphic>
          </wp:inline>
        </w:drawing>
      </w:r>
      <w:r>
        <w:rPr>
          <w:rFonts w:eastAsia="新宋体" w:hint="eastAsia"/>
          <w:szCs w:val="21"/>
        </w:rPr>
        <w:t>，判断下列哪种说法是正确的（　　）</w:t>
      </w:r>
    </w:p>
    <w:p w:rsidR="00E70955" w:rsidRDefault="00E70955" w:rsidP="00E70955">
      <w:pPr>
        <w:spacing w:line="360" w:lineRule="auto"/>
        <w:ind w:firstLineChars="130" w:firstLine="273"/>
        <w:jc w:val="left"/>
      </w:pPr>
      <w:r>
        <w:rPr>
          <w:rFonts w:eastAsia="新宋体" w:hint="eastAsia"/>
          <w:szCs w:val="21"/>
        </w:rPr>
        <w:t>A</w:t>
      </w:r>
      <w:r>
        <w:rPr>
          <w:rFonts w:eastAsia="新宋体" w:hint="eastAsia"/>
          <w:szCs w:val="21"/>
        </w:rPr>
        <w:t>．物质的比热容跟它的质量成反比</w:t>
      </w:r>
      <w:r>
        <w:tab/>
      </w:r>
    </w:p>
    <w:p w:rsidR="00E70955" w:rsidRDefault="00E70955" w:rsidP="00E70955">
      <w:pPr>
        <w:spacing w:line="360" w:lineRule="auto"/>
        <w:ind w:firstLineChars="130" w:firstLine="273"/>
        <w:jc w:val="left"/>
      </w:pPr>
      <w:r>
        <w:rPr>
          <w:rFonts w:eastAsia="新宋体" w:hint="eastAsia"/>
          <w:szCs w:val="21"/>
        </w:rPr>
        <w:t>B</w:t>
      </w:r>
      <w:r>
        <w:rPr>
          <w:rFonts w:eastAsia="新宋体" w:hint="eastAsia"/>
          <w:szCs w:val="21"/>
        </w:rPr>
        <w:t>．物质的比热容跟它的热量成正比</w:t>
      </w:r>
      <w:r>
        <w:tab/>
      </w:r>
    </w:p>
    <w:p w:rsidR="00E70955" w:rsidRDefault="00E70955" w:rsidP="00E70955">
      <w:pPr>
        <w:spacing w:line="360" w:lineRule="auto"/>
        <w:ind w:firstLineChars="130" w:firstLine="273"/>
        <w:jc w:val="left"/>
      </w:pPr>
      <w:r>
        <w:rPr>
          <w:rFonts w:eastAsia="新宋体" w:hint="eastAsia"/>
          <w:szCs w:val="21"/>
        </w:rPr>
        <w:t>C</w:t>
      </w:r>
      <w:r>
        <w:rPr>
          <w:rFonts w:eastAsia="新宋体" w:hint="eastAsia"/>
          <w:szCs w:val="21"/>
        </w:rPr>
        <w:t>．物质的比热容跟它的温度变化成反比</w:t>
      </w:r>
      <w:r>
        <w:tab/>
      </w:r>
    </w:p>
    <w:p w:rsidR="00E70955" w:rsidRDefault="00E70955" w:rsidP="00E70955">
      <w:pPr>
        <w:spacing w:line="360" w:lineRule="auto"/>
        <w:ind w:firstLineChars="130" w:firstLine="273"/>
        <w:jc w:val="left"/>
      </w:pPr>
      <w:r>
        <w:rPr>
          <w:rFonts w:eastAsia="新宋体" w:hint="eastAsia"/>
          <w:szCs w:val="21"/>
        </w:rPr>
        <w:t>D</w:t>
      </w:r>
      <w:r>
        <w:rPr>
          <w:rFonts w:eastAsia="新宋体" w:hint="eastAsia"/>
          <w:szCs w:val="21"/>
        </w:rPr>
        <w:t>．以上说法均不对</w:t>
      </w:r>
    </w:p>
    <w:p w:rsidR="00E70955" w:rsidRDefault="00E70955" w:rsidP="00E70955">
      <w:pPr>
        <w:spacing w:line="360" w:lineRule="auto"/>
        <w:ind w:leftChars="130" w:left="273"/>
        <w:rPr>
          <w:color w:val="FF0000"/>
        </w:rPr>
      </w:pPr>
      <w:r>
        <w:rPr>
          <w:rFonts w:eastAsia="新宋体" w:hint="eastAsia"/>
          <w:color w:val="FF0000"/>
          <w:szCs w:val="21"/>
        </w:rPr>
        <w:t>【解析】比热容是物质本身的一种特性，物质的比热容只跟物质的种类和状态有关，</w:t>
      </w:r>
    </w:p>
    <w:p w:rsidR="00E70955" w:rsidRDefault="00E70955" w:rsidP="00E70955">
      <w:pPr>
        <w:spacing w:line="360" w:lineRule="auto"/>
        <w:ind w:leftChars="130" w:left="273"/>
        <w:rPr>
          <w:color w:val="FF0000"/>
        </w:rPr>
      </w:pPr>
      <w:r>
        <w:rPr>
          <w:rFonts w:eastAsia="新宋体" w:hint="eastAsia"/>
          <w:color w:val="FF0000"/>
          <w:szCs w:val="21"/>
        </w:rPr>
        <w:lastRenderedPageBreak/>
        <w:t>与物质质量、温度变化的大小、吸收或放出热量的多少均无关，故</w:t>
      </w:r>
      <w:r>
        <w:rPr>
          <w:rFonts w:eastAsia="新宋体" w:hint="eastAsia"/>
          <w:color w:val="FF0000"/>
          <w:szCs w:val="21"/>
        </w:rPr>
        <w:t>ABC</w:t>
      </w:r>
      <w:r>
        <w:rPr>
          <w:rFonts w:eastAsia="新宋体" w:hint="eastAsia"/>
          <w:color w:val="FF0000"/>
          <w:szCs w:val="21"/>
        </w:rPr>
        <w:t>错误，</w:t>
      </w:r>
      <w:r>
        <w:rPr>
          <w:rFonts w:eastAsia="新宋体" w:hint="eastAsia"/>
          <w:color w:val="FF0000"/>
          <w:szCs w:val="21"/>
        </w:rPr>
        <w:t>D</w:t>
      </w:r>
      <w:r>
        <w:rPr>
          <w:rFonts w:eastAsia="新宋体" w:hint="eastAsia"/>
          <w:color w:val="FF0000"/>
          <w:szCs w:val="21"/>
        </w:rPr>
        <w:t>正确。</w:t>
      </w:r>
    </w:p>
    <w:p w:rsidR="00E70955" w:rsidRDefault="00E70955" w:rsidP="00E70955">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D</w:t>
      </w:r>
      <w:r>
        <w:rPr>
          <w:rFonts w:eastAsia="新宋体" w:hint="eastAsia"/>
          <w:color w:val="FF0000"/>
          <w:szCs w:val="21"/>
        </w:rPr>
        <w:t>。</w:t>
      </w:r>
    </w:p>
    <w:p w:rsidR="00E70955" w:rsidRDefault="00E70955" w:rsidP="00E70955">
      <w:pPr>
        <w:spacing w:line="360" w:lineRule="auto"/>
        <w:ind w:left="273" w:hangingChars="130" w:hanging="273"/>
      </w:pPr>
      <w:r>
        <w:rPr>
          <w:rFonts w:eastAsia="新宋体" w:hint="eastAsia"/>
          <w:szCs w:val="21"/>
        </w:rPr>
        <w:t>2</w:t>
      </w:r>
      <w:r>
        <w:rPr>
          <w:rFonts w:eastAsia="新宋体" w:hint="eastAsia"/>
          <w:szCs w:val="21"/>
        </w:rPr>
        <w:t>．关于“温室效应”和“热岛效应”的说法中，错误的是（　　）</w:t>
      </w:r>
    </w:p>
    <w:p w:rsidR="00E70955" w:rsidRDefault="00E70955" w:rsidP="00E70955">
      <w:pPr>
        <w:spacing w:line="360" w:lineRule="auto"/>
        <w:ind w:firstLineChars="130" w:firstLine="273"/>
        <w:jc w:val="left"/>
      </w:pPr>
      <w:r>
        <w:rPr>
          <w:rFonts w:eastAsia="新宋体" w:hint="eastAsia"/>
          <w:szCs w:val="21"/>
        </w:rPr>
        <w:t>A</w:t>
      </w:r>
      <w:r>
        <w:rPr>
          <w:rFonts w:eastAsia="新宋体" w:hint="eastAsia"/>
          <w:szCs w:val="21"/>
        </w:rPr>
        <w:t>．由于大气层中二氧化碳的浓度增加，加剧了温室效应</w:t>
      </w:r>
      <w:r>
        <w:tab/>
      </w:r>
    </w:p>
    <w:p w:rsidR="00E70955" w:rsidRDefault="00E70955" w:rsidP="00E70955">
      <w:pPr>
        <w:spacing w:line="360" w:lineRule="auto"/>
        <w:ind w:firstLineChars="130" w:firstLine="273"/>
        <w:jc w:val="left"/>
      </w:pPr>
      <w:r>
        <w:rPr>
          <w:rFonts w:eastAsia="新宋体" w:hint="eastAsia"/>
          <w:szCs w:val="21"/>
        </w:rPr>
        <w:t>B</w:t>
      </w:r>
      <w:r>
        <w:rPr>
          <w:rFonts w:eastAsia="新宋体" w:hint="eastAsia"/>
          <w:szCs w:val="21"/>
        </w:rPr>
        <w:t>．应对温室效应可采取的有效措施是大力发展低碳经济</w:t>
      </w:r>
      <w:r>
        <w:tab/>
      </w:r>
    </w:p>
    <w:p w:rsidR="00E70955" w:rsidRDefault="00E70955" w:rsidP="00E70955">
      <w:pPr>
        <w:spacing w:line="360" w:lineRule="auto"/>
        <w:ind w:firstLineChars="130" w:firstLine="273"/>
        <w:jc w:val="left"/>
      </w:pPr>
      <w:r>
        <w:rPr>
          <w:rFonts w:eastAsia="新宋体" w:hint="eastAsia"/>
          <w:szCs w:val="21"/>
        </w:rPr>
        <w:t>C</w:t>
      </w:r>
      <w:r>
        <w:rPr>
          <w:rFonts w:eastAsia="新宋体" w:hint="eastAsia"/>
          <w:szCs w:val="21"/>
        </w:rPr>
        <w:t>．热岛效应不会给城市和周围乡村的环境带来不利影响</w:t>
      </w:r>
      <w:r>
        <w:tab/>
      </w:r>
    </w:p>
    <w:p w:rsidR="00E70955" w:rsidRDefault="00E70955" w:rsidP="00E70955">
      <w:pPr>
        <w:spacing w:line="360" w:lineRule="auto"/>
        <w:ind w:firstLineChars="130" w:firstLine="273"/>
        <w:jc w:val="left"/>
      </w:pPr>
      <w:r>
        <w:rPr>
          <w:rFonts w:eastAsia="新宋体" w:hint="eastAsia"/>
          <w:szCs w:val="21"/>
        </w:rPr>
        <w:t>D</w:t>
      </w:r>
      <w:r>
        <w:rPr>
          <w:rFonts w:eastAsia="新宋体" w:hint="eastAsia"/>
          <w:szCs w:val="21"/>
        </w:rPr>
        <w:t>．改善热岛效应的有效措施是扩大城市绿化面积、增加城市人工水面</w:t>
      </w:r>
    </w:p>
    <w:p w:rsidR="00E70955" w:rsidRDefault="00E70955" w:rsidP="00E70955">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AB</w:t>
      </w:r>
      <w:r>
        <w:rPr>
          <w:rFonts w:eastAsia="新宋体" w:hint="eastAsia"/>
          <w:color w:val="FF0000"/>
          <w:szCs w:val="21"/>
        </w:rPr>
        <w:t>、“温室效应”主要是由大气层中二氧化碳的浓度增加引起的，大力发展低碳经济，能减少二氧化碳的排放，降低温室效应带来的影响，故</w:t>
      </w:r>
      <w:r>
        <w:rPr>
          <w:rFonts w:eastAsia="新宋体" w:hint="eastAsia"/>
          <w:color w:val="FF0000"/>
          <w:szCs w:val="21"/>
        </w:rPr>
        <w:t>AB</w:t>
      </w:r>
      <w:r>
        <w:rPr>
          <w:rFonts w:eastAsia="新宋体" w:hint="eastAsia"/>
          <w:color w:val="FF0000"/>
          <w:szCs w:val="21"/>
        </w:rPr>
        <w:t>正确；</w:t>
      </w:r>
    </w:p>
    <w:p w:rsidR="00E70955" w:rsidRDefault="00E70955" w:rsidP="00E70955">
      <w:pPr>
        <w:spacing w:line="360" w:lineRule="auto"/>
        <w:ind w:leftChars="130" w:left="273"/>
        <w:rPr>
          <w:color w:val="FF0000"/>
        </w:rPr>
      </w:pPr>
      <w:r>
        <w:rPr>
          <w:rFonts w:eastAsia="新宋体" w:hint="eastAsia"/>
          <w:color w:val="FF0000"/>
          <w:szCs w:val="21"/>
        </w:rPr>
        <w:t>C</w:t>
      </w:r>
      <w:r>
        <w:rPr>
          <w:rFonts w:eastAsia="新宋体" w:hint="eastAsia"/>
          <w:color w:val="FF0000"/>
          <w:szCs w:val="21"/>
        </w:rPr>
        <w:t>、热岛效应是指城市中心区的气温明显高于外围郊区的现象，由于温差不同，会给城市和周围乡村的环境带来不利影响，故</w:t>
      </w:r>
      <w:r>
        <w:rPr>
          <w:rFonts w:eastAsia="新宋体" w:hint="eastAsia"/>
          <w:color w:val="FF0000"/>
          <w:szCs w:val="21"/>
        </w:rPr>
        <w:t>C</w:t>
      </w:r>
      <w:r>
        <w:rPr>
          <w:rFonts w:eastAsia="新宋体" w:hint="eastAsia"/>
          <w:color w:val="FF0000"/>
          <w:szCs w:val="21"/>
        </w:rPr>
        <w:t>错误；</w:t>
      </w:r>
    </w:p>
    <w:p w:rsidR="00E70955" w:rsidRDefault="00E70955" w:rsidP="00E70955">
      <w:pPr>
        <w:spacing w:line="360" w:lineRule="auto"/>
        <w:ind w:leftChars="130" w:left="273"/>
        <w:rPr>
          <w:color w:val="FF0000"/>
        </w:rPr>
      </w:pPr>
      <w:r>
        <w:rPr>
          <w:rFonts w:eastAsia="新宋体" w:hint="eastAsia"/>
          <w:color w:val="FF0000"/>
          <w:szCs w:val="21"/>
        </w:rPr>
        <w:t>D</w:t>
      </w:r>
      <w:r>
        <w:rPr>
          <w:rFonts w:eastAsia="新宋体" w:hint="eastAsia"/>
          <w:color w:val="FF0000"/>
          <w:szCs w:val="21"/>
        </w:rPr>
        <w:t>、增加城市人工水面，由于水的比热容比较大，在吸收相同的热量时，水的温度升的慢，可以有效降低气温；扩大城市绿化面积，绿色植物可以吸附空气中的烟尘和有害气体，可以起到净化空气的作用，可以减轻城市热岛效应，故</w:t>
      </w:r>
      <w:r>
        <w:rPr>
          <w:rFonts w:eastAsia="新宋体" w:hint="eastAsia"/>
          <w:color w:val="FF0000"/>
          <w:szCs w:val="21"/>
        </w:rPr>
        <w:t>D</w:t>
      </w:r>
      <w:r>
        <w:rPr>
          <w:rFonts w:eastAsia="新宋体" w:hint="eastAsia"/>
          <w:color w:val="FF0000"/>
          <w:szCs w:val="21"/>
        </w:rPr>
        <w:t>正确；</w:t>
      </w:r>
    </w:p>
    <w:p w:rsidR="00E70955" w:rsidRDefault="00E70955" w:rsidP="00E70955">
      <w:pPr>
        <w:spacing w:line="360" w:lineRule="auto"/>
        <w:ind w:leftChars="130" w:left="273"/>
        <w:rPr>
          <w:color w:val="FF0000"/>
        </w:rPr>
      </w:pPr>
      <w:r>
        <w:rPr>
          <w:rFonts w:eastAsia="新宋体" w:hint="eastAsia"/>
          <w:color w:val="FF0000"/>
          <w:szCs w:val="21"/>
        </w:rPr>
        <w:t>本题选错误的；</w:t>
      </w:r>
    </w:p>
    <w:p w:rsidR="00E70955" w:rsidRDefault="00E70955" w:rsidP="00E70955">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C</w:t>
      </w:r>
      <w:r>
        <w:rPr>
          <w:rFonts w:eastAsia="新宋体" w:hint="eastAsia"/>
          <w:color w:val="FF0000"/>
          <w:szCs w:val="21"/>
        </w:rPr>
        <w:t>。</w:t>
      </w:r>
    </w:p>
    <w:p w:rsidR="00E70955" w:rsidRDefault="00E70955" w:rsidP="00E70955">
      <w:pPr>
        <w:spacing w:line="360" w:lineRule="auto"/>
        <w:ind w:left="273" w:hangingChars="130" w:hanging="273"/>
      </w:pPr>
      <w:r>
        <w:rPr>
          <w:rFonts w:eastAsia="新宋体" w:hint="eastAsia"/>
          <w:szCs w:val="21"/>
        </w:rPr>
        <w:t>3</w:t>
      </w:r>
      <w:r>
        <w:rPr>
          <w:rFonts w:eastAsia="新宋体" w:hint="eastAsia"/>
          <w:szCs w:val="21"/>
        </w:rPr>
        <w:t>．下列实例中与“水的比热容较大”这一特性无关的是（　　）</w:t>
      </w:r>
    </w:p>
    <w:p w:rsidR="00E70955" w:rsidRDefault="00E70955" w:rsidP="00E70955">
      <w:pPr>
        <w:spacing w:line="360" w:lineRule="auto"/>
        <w:ind w:firstLineChars="130" w:firstLine="273"/>
        <w:jc w:val="left"/>
      </w:pPr>
      <w:r>
        <w:rPr>
          <w:rFonts w:eastAsia="新宋体" w:hint="eastAsia"/>
          <w:szCs w:val="21"/>
        </w:rPr>
        <w:t>A</w:t>
      </w:r>
      <w:r>
        <w:rPr>
          <w:rFonts w:eastAsia="新宋体" w:hint="eastAsia"/>
          <w:szCs w:val="21"/>
        </w:rPr>
        <w:t>．让热水流过散热器供暖</w:t>
      </w:r>
      <w:r>
        <w:tab/>
      </w:r>
    </w:p>
    <w:p w:rsidR="00E70955" w:rsidRDefault="00E70955" w:rsidP="00E70955">
      <w:pPr>
        <w:spacing w:line="360" w:lineRule="auto"/>
        <w:ind w:firstLineChars="130" w:firstLine="273"/>
        <w:jc w:val="left"/>
      </w:pPr>
      <w:r>
        <w:rPr>
          <w:rFonts w:eastAsia="新宋体" w:hint="eastAsia"/>
          <w:szCs w:val="21"/>
        </w:rPr>
        <w:t>B</w:t>
      </w:r>
      <w:r>
        <w:rPr>
          <w:rFonts w:eastAsia="新宋体" w:hint="eastAsia"/>
          <w:szCs w:val="21"/>
        </w:rPr>
        <w:t>．用循环水冷却汽车发动机</w:t>
      </w:r>
      <w:r>
        <w:tab/>
      </w:r>
    </w:p>
    <w:p w:rsidR="00E70955" w:rsidRDefault="00E70955" w:rsidP="00E70955">
      <w:pPr>
        <w:spacing w:line="360" w:lineRule="auto"/>
        <w:ind w:firstLineChars="130" w:firstLine="273"/>
        <w:jc w:val="left"/>
      </w:pPr>
      <w:r>
        <w:rPr>
          <w:rFonts w:eastAsia="新宋体" w:hint="eastAsia"/>
          <w:szCs w:val="21"/>
        </w:rPr>
        <w:t>C</w:t>
      </w:r>
      <w:r>
        <w:rPr>
          <w:rFonts w:eastAsia="新宋体" w:hint="eastAsia"/>
          <w:szCs w:val="21"/>
        </w:rPr>
        <w:t>．夏天在房间内洒水降温</w:t>
      </w:r>
      <w:r>
        <w:tab/>
      </w:r>
    </w:p>
    <w:p w:rsidR="00E70955" w:rsidRDefault="00E70955" w:rsidP="00E70955">
      <w:pPr>
        <w:spacing w:line="360" w:lineRule="auto"/>
        <w:ind w:firstLineChars="130" w:firstLine="273"/>
        <w:jc w:val="left"/>
      </w:pPr>
      <w:r>
        <w:rPr>
          <w:rFonts w:eastAsia="新宋体" w:hint="eastAsia"/>
          <w:szCs w:val="21"/>
        </w:rPr>
        <w:t>D</w:t>
      </w:r>
      <w:r>
        <w:rPr>
          <w:rFonts w:eastAsia="新宋体" w:hint="eastAsia"/>
          <w:szCs w:val="21"/>
        </w:rPr>
        <w:t>．城市建造人工湖来调节气温</w:t>
      </w:r>
    </w:p>
    <w:p w:rsidR="00E70955" w:rsidRDefault="00E70955" w:rsidP="00E70955">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w:t>
      </w:r>
      <w:r>
        <w:rPr>
          <w:rFonts w:eastAsia="新宋体" w:hint="eastAsia"/>
          <w:color w:val="FF0000"/>
          <w:szCs w:val="21"/>
        </w:rPr>
        <w:t>、因为水的比热容大，相同质量的水和其它物质比较，降低相同的温度时，水放出的热量多，所以让流动的热水流过散热器取暖，故</w:t>
      </w:r>
      <w:r>
        <w:rPr>
          <w:rFonts w:eastAsia="新宋体" w:hint="eastAsia"/>
          <w:color w:val="FF0000"/>
          <w:szCs w:val="21"/>
        </w:rPr>
        <w:t>A</w:t>
      </w:r>
      <w:r>
        <w:rPr>
          <w:rFonts w:eastAsia="新宋体" w:hint="eastAsia"/>
          <w:color w:val="FF0000"/>
          <w:szCs w:val="21"/>
        </w:rPr>
        <w:t>不符合题意；</w:t>
      </w:r>
    </w:p>
    <w:p w:rsidR="00E70955" w:rsidRDefault="00E70955" w:rsidP="00E70955">
      <w:pPr>
        <w:spacing w:line="360" w:lineRule="auto"/>
        <w:ind w:leftChars="130" w:left="273"/>
        <w:rPr>
          <w:color w:val="FF0000"/>
        </w:rPr>
      </w:pPr>
      <w:r>
        <w:rPr>
          <w:rFonts w:eastAsia="新宋体" w:hint="eastAsia"/>
          <w:color w:val="FF0000"/>
          <w:szCs w:val="21"/>
        </w:rPr>
        <w:t>B</w:t>
      </w:r>
      <w:r>
        <w:rPr>
          <w:rFonts w:eastAsia="新宋体" w:hint="eastAsia"/>
          <w:color w:val="FF0000"/>
          <w:szCs w:val="21"/>
        </w:rPr>
        <w:t>、因为水的比热容大，相同质量的水和其它物质比较，升高相同的温度时，水吸收的热量多，所以汽车发动机用循环水冷却，故</w:t>
      </w:r>
      <w:r>
        <w:rPr>
          <w:rFonts w:eastAsia="新宋体" w:hint="eastAsia"/>
          <w:color w:val="FF0000"/>
          <w:szCs w:val="21"/>
        </w:rPr>
        <w:t>B</w:t>
      </w:r>
      <w:r>
        <w:rPr>
          <w:rFonts w:eastAsia="新宋体" w:hint="eastAsia"/>
          <w:color w:val="FF0000"/>
          <w:szCs w:val="21"/>
        </w:rPr>
        <w:t>不符合题意；</w:t>
      </w:r>
    </w:p>
    <w:p w:rsidR="00E70955" w:rsidRDefault="00E70955" w:rsidP="00E70955">
      <w:pPr>
        <w:spacing w:line="360" w:lineRule="auto"/>
        <w:ind w:leftChars="130" w:left="273"/>
        <w:rPr>
          <w:color w:val="FF0000"/>
        </w:rPr>
      </w:pPr>
      <w:r>
        <w:rPr>
          <w:rFonts w:eastAsia="新宋体" w:hint="eastAsia"/>
          <w:color w:val="FF0000"/>
          <w:szCs w:val="21"/>
        </w:rPr>
        <w:t>C</w:t>
      </w:r>
      <w:r>
        <w:rPr>
          <w:rFonts w:eastAsia="新宋体" w:hint="eastAsia"/>
          <w:color w:val="FF0000"/>
          <w:szCs w:val="21"/>
        </w:rPr>
        <w:t>、炎热的夏天，在室内地面上洒水，水蒸发时会从周围吸热而降低周围环境的温度，使人感到凉爽，不是利用水的比热容大的特点，故</w:t>
      </w:r>
      <w:r>
        <w:rPr>
          <w:rFonts w:eastAsia="新宋体" w:hint="eastAsia"/>
          <w:color w:val="FF0000"/>
          <w:szCs w:val="21"/>
        </w:rPr>
        <w:t>C</w:t>
      </w:r>
      <w:r>
        <w:rPr>
          <w:rFonts w:eastAsia="新宋体" w:hint="eastAsia"/>
          <w:color w:val="FF0000"/>
          <w:szCs w:val="21"/>
        </w:rPr>
        <w:t>符合题意；</w:t>
      </w:r>
    </w:p>
    <w:p w:rsidR="00E70955" w:rsidRDefault="00E70955" w:rsidP="00E70955">
      <w:pPr>
        <w:spacing w:line="360" w:lineRule="auto"/>
        <w:ind w:leftChars="130" w:left="273"/>
        <w:rPr>
          <w:color w:val="FF0000"/>
        </w:rPr>
      </w:pPr>
      <w:r>
        <w:rPr>
          <w:rFonts w:eastAsia="新宋体" w:hint="eastAsia"/>
          <w:color w:val="FF0000"/>
          <w:szCs w:val="21"/>
        </w:rPr>
        <w:t>D</w:t>
      </w:r>
      <w:r>
        <w:rPr>
          <w:rFonts w:eastAsia="新宋体" w:hint="eastAsia"/>
          <w:color w:val="FF0000"/>
          <w:szCs w:val="21"/>
        </w:rPr>
        <w:t>、城市建造人工湖来调节气温，即由于水的比热容最大，相同质量的水和其它物质比较，吸相同的热量，水温度上升的慢，故与水的比热容有关，故</w:t>
      </w:r>
      <w:proofErr w:type="spellStart"/>
      <w:r>
        <w:rPr>
          <w:rFonts w:eastAsia="新宋体" w:hint="eastAsia"/>
          <w:color w:val="FF0000"/>
          <w:szCs w:val="21"/>
        </w:rPr>
        <w:t>D</w:t>
      </w:r>
      <w:proofErr w:type="spellEnd"/>
      <w:r>
        <w:rPr>
          <w:rFonts w:eastAsia="新宋体" w:hint="eastAsia"/>
          <w:color w:val="FF0000"/>
          <w:szCs w:val="21"/>
        </w:rPr>
        <w:t>不符合题意。</w:t>
      </w:r>
    </w:p>
    <w:p w:rsidR="00E70955" w:rsidRDefault="00E70955" w:rsidP="00E70955">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C</w:t>
      </w:r>
      <w:r>
        <w:rPr>
          <w:rFonts w:eastAsia="新宋体" w:hint="eastAsia"/>
          <w:color w:val="FF0000"/>
          <w:szCs w:val="21"/>
        </w:rPr>
        <w:t>。</w:t>
      </w:r>
    </w:p>
    <w:p w:rsidR="00E70955" w:rsidRDefault="00E70955" w:rsidP="00E70955">
      <w:pPr>
        <w:spacing w:line="360" w:lineRule="auto"/>
        <w:ind w:left="273" w:hangingChars="130" w:hanging="273"/>
      </w:pPr>
      <w:r>
        <w:rPr>
          <w:rFonts w:eastAsia="新宋体" w:hint="eastAsia"/>
          <w:szCs w:val="21"/>
        </w:rPr>
        <w:lastRenderedPageBreak/>
        <w:t>4</w:t>
      </w:r>
      <w:r>
        <w:rPr>
          <w:rFonts w:eastAsia="新宋体" w:hint="eastAsia"/>
          <w:szCs w:val="21"/>
        </w:rPr>
        <w:t>．请你想象一下，假如水的比热容变的比沙子的比热容小，下列情况不会发生的是（　　）</w:t>
      </w:r>
    </w:p>
    <w:p w:rsidR="00E70955" w:rsidRDefault="00E70955" w:rsidP="00E70955">
      <w:pPr>
        <w:spacing w:line="360" w:lineRule="auto"/>
        <w:ind w:firstLineChars="130" w:firstLine="273"/>
        <w:jc w:val="left"/>
      </w:pPr>
      <w:r>
        <w:rPr>
          <w:rFonts w:eastAsia="新宋体" w:hint="eastAsia"/>
          <w:szCs w:val="21"/>
        </w:rPr>
        <w:t>A</w:t>
      </w:r>
      <w:r>
        <w:rPr>
          <w:rFonts w:eastAsia="新宋体" w:hint="eastAsia"/>
          <w:szCs w:val="21"/>
        </w:rPr>
        <w:t>．沿海地区的昼夜温差比内陆地区的昼夜温差大</w:t>
      </w:r>
      <w:r>
        <w:tab/>
      </w:r>
    </w:p>
    <w:p w:rsidR="00E70955" w:rsidRDefault="00E70955" w:rsidP="00E70955">
      <w:pPr>
        <w:spacing w:line="360" w:lineRule="auto"/>
        <w:ind w:firstLineChars="130" w:firstLine="273"/>
        <w:jc w:val="left"/>
      </w:pPr>
      <w:r>
        <w:rPr>
          <w:rFonts w:eastAsia="新宋体" w:hint="eastAsia"/>
          <w:szCs w:val="21"/>
        </w:rPr>
        <w:t>B</w:t>
      </w:r>
      <w:r>
        <w:rPr>
          <w:rFonts w:eastAsia="新宋体" w:hint="eastAsia"/>
          <w:szCs w:val="21"/>
        </w:rPr>
        <w:t>．夏天洗海澡的时候踩在沙子上温度比海水里低</w:t>
      </w:r>
      <w:r>
        <w:tab/>
      </w:r>
    </w:p>
    <w:p w:rsidR="00E70955" w:rsidRDefault="00E70955" w:rsidP="00E70955">
      <w:pPr>
        <w:spacing w:line="360" w:lineRule="auto"/>
        <w:ind w:firstLineChars="130" w:firstLine="273"/>
        <w:jc w:val="left"/>
      </w:pPr>
      <w:r>
        <w:rPr>
          <w:rFonts w:eastAsia="新宋体" w:hint="eastAsia"/>
          <w:szCs w:val="21"/>
        </w:rPr>
        <w:t>C</w:t>
      </w:r>
      <w:r>
        <w:rPr>
          <w:rFonts w:eastAsia="新宋体" w:hint="eastAsia"/>
          <w:szCs w:val="21"/>
        </w:rPr>
        <w:t>．在汽车中冷却水的冷却效果将会更好</w:t>
      </w:r>
      <w:r>
        <w:tab/>
      </w:r>
    </w:p>
    <w:p w:rsidR="00E70955" w:rsidRDefault="00E70955" w:rsidP="00E70955">
      <w:pPr>
        <w:spacing w:line="360" w:lineRule="auto"/>
        <w:ind w:firstLineChars="130" w:firstLine="273"/>
        <w:jc w:val="left"/>
      </w:pPr>
      <w:r>
        <w:rPr>
          <w:rFonts w:eastAsia="新宋体" w:hint="eastAsia"/>
          <w:szCs w:val="21"/>
        </w:rPr>
        <w:t>D</w:t>
      </w:r>
      <w:r>
        <w:rPr>
          <w:rFonts w:eastAsia="新宋体" w:hint="eastAsia"/>
          <w:szCs w:val="21"/>
        </w:rPr>
        <w:t>．质量相同的水和沙子吸收相同的热量后，水升高的温度将会变大</w:t>
      </w:r>
    </w:p>
    <w:p w:rsidR="00E70955" w:rsidRDefault="00E70955" w:rsidP="00E70955">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w:t>
      </w:r>
      <w:r>
        <w:rPr>
          <w:rFonts w:eastAsia="新宋体" w:hint="eastAsia"/>
          <w:color w:val="FF0000"/>
          <w:szCs w:val="21"/>
        </w:rPr>
        <w:t>、若水的比热容比沙子的比热容小，沿海地区的昼夜温差会变大，故</w:t>
      </w:r>
      <w:r>
        <w:rPr>
          <w:rFonts w:eastAsia="新宋体" w:hint="eastAsia"/>
          <w:color w:val="FF0000"/>
          <w:szCs w:val="21"/>
        </w:rPr>
        <w:t>A</w:t>
      </w:r>
      <w:r>
        <w:rPr>
          <w:rFonts w:eastAsia="新宋体" w:hint="eastAsia"/>
          <w:color w:val="FF0000"/>
          <w:szCs w:val="21"/>
        </w:rPr>
        <w:t>不符合题意；</w:t>
      </w:r>
    </w:p>
    <w:p w:rsidR="00E70955" w:rsidRDefault="00E70955" w:rsidP="00E70955">
      <w:pPr>
        <w:spacing w:line="360" w:lineRule="auto"/>
        <w:ind w:leftChars="130" w:left="273"/>
        <w:rPr>
          <w:color w:val="FF0000"/>
        </w:rPr>
      </w:pPr>
      <w:r>
        <w:rPr>
          <w:rFonts w:eastAsia="新宋体" w:hint="eastAsia"/>
          <w:color w:val="FF0000"/>
          <w:szCs w:val="21"/>
        </w:rPr>
        <w:t>B</w:t>
      </w:r>
      <w:r>
        <w:rPr>
          <w:rFonts w:eastAsia="新宋体" w:hint="eastAsia"/>
          <w:color w:val="FF0000"/>
          <w:szCs w:val="21"/>
        </w:rPr>
        <w:t>、水的比热容比沙子的比热容小，根据</w:t>
      </w:r>
      <w:r>
        <w:rPr>
          <w:rFonts w:eastAsia="新宋体" w:hint="eastAsia"/>
          <w:color w:val="FF0000"/>
          <w:szCs w:val="21"/>
        </w:rPr>
        <w:t>Q</w:t>
      </w:r>
      <w:r>
        <w:rPr>
          <w:rFonts w:eastAsia="新宋体" w:hint="eastAsia"/>
          <w:color w:val="FF0000"/>
          <w:szCs w:val="21"/>
        </w:rPr>
        <w:t>＝</w:t>
      </w:r>
      <w:r>
        <w:rPr>
          <w:rFonts w:eastAsia="新宋体" w:hint="eastAsia"/>
          <w:color w:val="FF0000"/>
          <w:szCs w:val="21"/>
        </w:rPr>
        <w:t>cm</w:t>
      </w:r>
      <w:r>
        <w:rPr>
          <w:rFonts w:eastAsia="新宋体" w:hint="eastAsia"/>
          <w:color w:val="FF0000"/>
          <w:szCs w:val="21"/>
        </w:rPr>
        <w:t>△</w:t>
      </w:r>
      <w:r>
        <w:rPr>
          <w:rFonts w:eastAsia="新宋体" w:hint="eastAsia"/>
          <w:color w:val="FF0000"/>
          <w:szCs w:val="21"/>
        </w:rPr>
        <w:t>t</w:t>
      </w:r>
      <w:r>
        <w:rPr>
          <w:rFonts w:eastAsia="新宋体" w:hint="eastAsia"/>
          <w:color w:val="FF0000"/>
          <w:szCs w:val="21"/>
        </w:rPr>
        <w:t>可知，在质量和吸收（或放出）热量一定时，水温变化大，沙子的温度变化小，所以夏天洗海澡的时候踩在沙子上温度比海水里低，故</w:t>
      </w:r>
      <w:r>
        <w:rPr>
          <w:rFonts w:eastAsia="新宋体" w:hint="eastAsia"/>
          <w:color w:val="FF0000"/>
          <w:szCs w:val="21"/>
        </w:rPr>
        <w:t>B</w:t>
      </w:r>
      <w:r>
        <w:rPr>
          <w:rFonts w:eastAsia="新宋体" w:hint="eastAsia"/>
          <w:color w:val="FF0000"/>
          <w:szCs w:val="21"/>
        </w:rPr>
        <w:t>不符合题意；</w:t>
      </w:r>
    </w:p>
    <w:p w:rsidR="00E70955" w:rsidRDefault="00E70955" w:rsidP="00E70955">
      <w:pPr>
        <w:spacing w:line="360" w:lineRule="auto"/>
        <w:ind w:leftChars="130" w:left="273"/>
        <w:rPr>
          <w:color w:val="FF0000"/>
        </w:rPr>
      </w:pPr>
      <w:r>
        <w:rPr>
          <w:rFonts w:eastAsia="新宋体" w:hint="eastAsia"/>
          <w:color w:val="FF0000"/>
          <w:szCs w:val="21"/>
        </w:rPr>
        <w:t>C</w:t>
      </w:r>
      <w:r>
        <w:rPr>
          <w:rFonts w:eastAsia="新宋体" w:hint="eastAsia"/>
          <w:color w:val="FF0000"/>
          <w:szCs w:val="21"/>
        </w:rPr>
        <w:t>、水的比热容变小后，根据</w:t>
      </w:r>
      <w:r>
        <w:rPr>
          <w:rFonts w:eastAsia="新宋体" w:hint="eastAsia"/>
          <w:color w:val="FF0000"/>
          <w:szCs w:val="21"/>
        </w:rPr>
        <w:t>Q</w:t>
      </w:r>
      <w:r>
        <w:rPr>
          <w:rFonts w:eastAsia="新宋体" w:hint="eastAsia"/>
          <w:color w:val="FF0000"/>
          <w:szCs w:val="21"/>
        </w:rPr>
        <w:t>＝</w:t>
      </w:r>
      <w:r>
        <w:rPr>
          <w:rFonts w:eastAsia="新宋体" w:hint="eastAsia"/>
          <w:color w:val="FF0000"/>
          <w:szCs w:val="21"/>
        </w:rPr>
        <w:t>cm</w:t>
      </w:r>
      <w:r>
        <w:rPr>
          <w:rFonts w:eastAsia="新宋体" w:hint="eastAsia"/>
          <w:color w:val="FF0000"/>
          <w:szCs w:val="21"/>
        </w:rPr>
        <w:t>△</w:t>
      </w:r>
      <w:r>
        <w:rPr>
          <w:rFonts w:eastAsia="新宋体" w:hint="eastAsia"/>
          <w:color w:val="FF0000"/>
          <w:szCs w:val="21"/>
        </w:rPr>
        <w:t>t</w:t>
      </w:r>
      <w:r>
        <w:rPr>
          <w:rFonts w:eastAsia="新宋体" w:hint="eastAsia"/>
          <w:color w:val="FF0000"/>
          <w:szCs w:val="21"/>
        </w:rPr>
        <w:t>可知，在质量和升高温度一定时，水吸收的热量少，冷却效果差，故</w:t>
      </w:r>
      <w:r>
        <w:rPr>
          <w:rFonts w:eastAsia="新宋体" w:hint="eastAsia"/>
          <w:color w:val="FF0000"/>
          <w:szCs w:val="21"/>
        </w:rPr>
        <w:t>C</w:t>
      </w:r>
      <w:r>
        <w:rPr>
          <w:rFonts w:eastAsia="新宋体" w:hint="eastAsia"/>
          <w:color w:val="FF0000"/>
          <w:szCs w:val="21"/>
        </w:rPr>
        <w:t>符合题意；</w:t>
      </w:r>
    </w:p>
    <w:p w:rsidR="00E70955" w:rsidRDefault="00E70955" w:rsidP="00E70955">
      <w:pPr>
        <w:spacing w:line="360" w:lineRule="auto"/>
        <w:ind w:leftChars="130" w:left="273"/>
        <w:rPr>
          <w:color w:val="FF0000"/>
        </w:rPr>
      </w:pPr>
      <w:r>
        <w:rPr>
          <w:rFonts w:eastAsia="新宋体" w:hint="eastAsia"/>
          <w:color w:val="FF0000"/>
          <w:szCs w:val="21"/>
        </w:rPr>
        <w:t>D</w:t>
      </w:r>
      <w:r>
        <w:rPr>
          <w:rFonts w:eastAsia="新宋体" w:hint="eastAsia"/>
          <w:color w:val="FF0000"/>
          <w:szCs w:val="21"/>
        </w:rPr>
        <w:t>、水的比热容变小后，根据</w:t>
      </w:r>
      <w:r>
        <w:rPr>
          <w:rFonts w:eastAsia="新宋体" w:hint="eastAsia"/>
          <w:color w:val="FF0000"/>
          <w:szCs w:val="21"/>
        </w:rPr>
        <w:t>Q</w:t>
      </w:r>
      <w:r>
        <w:rPr>
          <w:rFonts w:eastAsia="新宋体" w:hint="eastAsia"/>
          <w:color w:val="FF0000"/>
          <w:szCs w:val="21"/>
        </w:rPr>
        <w:t>＝</w:t>
      </w:r>
      <w:r>
        <w:rPr>
          <w:rFonts w:eastAsia="新宋体" w:hint="eastAsia"/>
          <w:color w:val="FF0000"/>
          <w:szCs w:val="21"/>
        </w:rPr>
        <w:t>cm</w:t>
      </w:r>
      <w:r>
        <w:rPr>
          <w:rFonts w:eastAsia="新宋体" w:hint="eastAsia"/>
          <w:color w:val="FF0000"/>
          <w:szCs w:val="21"/>
        </w:rPr>
        <w:t>△</w:t>
      </w:r>
      <w:r>
        <w:rPr>
          <w:rFonts w:eastAsia="新宋体" w:hint="eastAsia"/>
          <w:color w:val="FF0000"/>
          <w:szCs w:val="21"/>
        </w:rPr>
        <w:t>t</w:t>
      </w:r>
      <w:r>
        <w:rPr>
          <w:rFonts w:eastAsia="新宋体" w:hint="eastAsia"/>
          <w:color w:val="FF0000"/>
          <w:szCs w:val="21"/>
        </w:rPr>
        <w:t>可知，在质量和吸收（或放出）热量一定时，水温度变化会更大，故</w:t>
      </w:r>
      <w:r>
        <w:rPr>
          <w:rFonts w:eastAsia="新宋体" w:hint="eastAsia"/>
          <w:color w:val="FF0000"/>
          <w:szCs w:val="21"/>
        </w:rPr>
        <w:t>D</w:t>
      </w:r>
      <w:r>
        <w:rPr>
          <w:rFonts w:eastAsia="新宋体" w:hint="eastAsia"/>
          <w:color w:val="FF0000"/>
          <w:szCs w:val="21"/>
        </w:rPr>
        <w:t>不符合题意。</w:t>
      </w:r>
    </w:p>
    <w:p w:rsidR="00E70955" w:rsidRDefault="00E70955" w:rsidP="00E70955">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C</w:t>
      </w:r>
      <w:r>
        <w:rPr>
          <w:rFonts w:eastAsia="新宋体" w:hint="eastAsia"/>
          <w:color w:val="FF0000"/>
          <w:szCs w:val="21"/>
        </w:rPr>
        <w:t>。</w:t>
      </w:r>
    </w:p>
    <w:p w:rsidR="00E70955" w:rsidRDefault="00E70955" w:rsidP="00E70955">
      <w:pPr>
        <w:spacing w:line="360" w:lineRule="auto"/>
        <w:ind w:left="273" w:hangingChars="130" w:hanging="273"/>
      </w:pPr>
      <w:r>
        <w:rPr>
          <w:rFonts w:eastAsia="新宋体" w:hint="eastAsia"/>
          <w:szCs w:val="21"/>
        </w:rPr>
        <w:t>5</w:t>
      </w:r>
      <w:r>
        <w:rPr>
          <w:rFonts w:eastAsia="新宋体" w:hint="eastAsia"/>
          <w:szCs w:val="21"/>
        </w:rPr>
        <w:t>．甲乙两金属块质量之比为</w:t>
      </w:r>
      <w:r>
        <w:rPr>
          <w:rFonts w:eastAsia="新宋体" w:hint="eastAsia"/>
          <w:szCs w:val="21"/>
        </w:rPr>
        <w:t>2</w:t>
      </w:r>
      <w:r>
        <w:rPr>
          <w:rFonts w:eastAsia="新宋体" w:hint="eastAsia"/>
          <w:szCs w:val="21"/>
        </w:rPr>
        <w:t>：</w:t>
      </w:r>
      <w:r>
        <w:rPr>
          <w:rFonts w:eastAsia="新宋体" w:hint="eastAsia"/>
          <w:szCs w:val="21"/>
        </w:rPr>
        <w:t>3</w:t>
      </w:r>
      <w:r>
        <w:rPr>
          <w:rFonts w:eastAsia="新宋体" w:hint="eastAsia"/>
          <w:szCs w:val="21"/>
        </w:rPr>
        <w:t>，当它们吸收相同的热量后，升高的温度之比为</w:t>
      </w:r>
      <w:r>
        <w:rPr>
          <w:rFonts w:eastAsia="新宋体" w:hint="eastAsia"/>
          <w:szCs w:val="21"/>
        </w:rPr>
        <w:t>1</w:t>
      </w:r>
      <w:r>
        <w:rPr>
          <w:rFonts w:eastAsia="新宋体" w:hint="eastAsia"/>
          <w:szCs w:val="21"/>
        </w:rPr>
        <w:t>：</w:t>
      </w:r>
      <w:r>
        <w:rPr>
          <w:rFonts w:eastAsia="新宋体" w:hint="eastAsia"/>
          <w:szCs w:val="21"/>
        </w:rPr>
        <w:t>2</w:t>
      </w:r>
      <w:r>
        <w:rPr>
          <w:rFonts w:eastAsia="新宋体" w:hint="eastAsia"/>
          <w:szCs w:val="21"/>
        </w:rPr>
        <w:t>，则甲乙两物体的比热容之比为（　　）</w:t>
      </w:r>
    </w:p>
    <w:p w:rsidR="00E70955" w:rsidRDefault="00E70955" w:rsidP="00E70955">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szCs w:val="21"/>
        </w:rPr>
        <w:t>1</w:t>
      </w:r>
      <w:r>
        <w:rPr>
          <w:rFonts w:eastAsia="新宋体" w:hint="eastAsia"/>
          <w:szCs w:val="21"/>
        </w:rPr>
        <w:t>：</w:t>
      </w:r>
      <w:r>
        <w:rPr>
          <w:rFonts w:eastAsia="新宋体" w:hint="eastAsia"/>
          <w:szCs w:val="21"/>
        </w:rPr>
        <w:t>3</w:t>
      </w:r>
      <w:r>
        <w:tab/>
      </w:r>
      <w:r>
        <w:rPr>
          <w:rFonts w:eastAsia="新宋体" w:hint="eastAsia"/>
          <w:szCs w:val="21"/>
        </w:rPr>
        <w:t>B</w:t>
      </w:r>
      <w:r>
        <w:rPr>
          <w:rFonts w:eastAsia="新宋体" w:hint="eastAsia"/>
          <w:szCs w:val="21"/>
        </w:rPr>
        <w:t>．</w:t>
      </w:r>
      <w:r>
        <w:rPr>
          <w:rFonts w:eastAsia="新宋体" w:hint="eastAsia"/>
          <w:szCs w:val="21"/>
        </w:rPr>
        <w:t>3</w:t>
      </w:r>
      <w:r>
        <w:rPr>
          <w:rFonts w:eastAsia="新宋体" w:hint="eastAsia"/>
          <w:szCs w:val="21"/>
        </w:rPr>
        <w:t>：</w:t>
      </w:r>
      <w:r>
        <w:rPr>
          <w:rFonts w:eastAsia="新宋体" w:hint="eastAsia"/>
          <w:szCs w:val="21"/>
        </w:rPr>
        <w:t>1</w:t>
      </w:r>
      <w:r>
        <w:tab/>
      </w:r>
      <w:r>
        <w:rPr>
          <w:rFonts w:eastAsia="新宋体" w:hint="eastAsia"/>
          <w:szCs w:val="21"/>
        </w:rPr>
        <w:t>C</w:t>
      </w:r>
      <w:r>
        <w:rPr>
          <w:rFonts w:eastAsia="新宋体" w:hint="eastAsia"/>
          <w:szCs w:val="21"/>
        </w:rPr>
        <w:t>．</w:t>
      </w:r>
      <w:r>
        <w:rPr>
          <w:rFonts w:eastAsia="新宋体" w:hint="eastAsia"/>
          <w:szCs w:val="21"/>
        </w:rPr>
        <w:t>3</w:t>
      </w:r>
      <w:r>
        <w:rPr>
          <w:rFonts w:eastAsia="新宋体" w:hint="eastAsia"/>
          <w:szCs w:val="21"/>
        </w:rPr>
        <w:t>：</w:t>
      </w:r>
      <w:r>
        <w:rPr>
          <w:rFonts w:eastAsia="新宋体" w:hint="eastAsia"/>
          <w:szCs w:val="21"/>
        </w:rPr>
        <w:t>2</w:t>
      </w:r>
      <w:r>
        <w:tab/>
      </w:r>
      <w:r>
        <w:rPr>
          <w:rFonts w:eastAsia="新宋体" w:hint="eastAsia"/>
          <w:szCs w:val="21"/>
        </w:rPr>
        <w:t>D</w:t>
      </w:r>
      <w:r>
        <w:rPr>
          <w:rFonts w:eastAsia="新宋体" w:hint="eastAsia"/>
          <w:szCs w:val="21"/>
        </w:rPr>
        <w:t>．</w:t>
      </w:r>
      <w:r>
        <w:rPr>
          <w:rFonts w:eastAsia="新宋体" w:hint="eastAsia"/>
          <w:szCs w:val="21"/>
        </w:rPr>
        <w:t>2</w:t>
      </w:r>
      <w:r>
        <w:rPr>
          <w:rFonts w:eastAsia="新宋体" w:hint="eastAsia"/>
          <w:szCs w:val="21"/>
        </w:rPr>
        <w:t>：</w:t>
      </w:r>
      <w:r>
        <w:rPr>
          <w:rFonts w:eastAsia="新宋体" w:hint="eastAsia"/>
          <w:szCs w:val="21"/>
        </w:rPr>
        <w:t>3</w:t>
      </w:r>
    </w:p>
    <w:p w:rsidR="00E70955" w:rsidRDefault="00E70955" w:rsidP="00E70955">
      <w:pPr>
        <w:spacing w:line="360" w:lineRule="auto"/>
        <w:ind w:leftChars="130" w:left="273"/>
        <w:rPr>
          <w:color w:val="FF0000"/>
        </w:rPr>
      </w:pPr>
      <w:r>
        <w:rPr>
          <w:rFonts w:eastAsia="新宋体" w:hint="eastAsia"/>
          <w:color w:val="FF0000"/>
          <w:szCs w:val="21"/>
        </w:rPr>
        <w:t>【解析】因为</w:t>
      </w:r>
      <w:r>
        <w:rPr>
          <w:rFonts w:eastAsia="新宋体" w:hint="eastAsia"/>
          <w:color w:val="FF0000"/>
          <w:szCs w:val="21"/>
        </w:rPr>
        <w:t>Q</w:t>
      </w:r>
      <w:r>
        <w:rPr>
          <w:rFonts w:eastAsia="新宋体" w:hint="eastAsia"/>
          <w:color w:val="FF0000"/>
          <w:szCs w:val="21"/>
        </w:rPr>
        <w:t>＝</w:t>
      </w:r>
      <w:r>
        <w:rPr>
          <w:rFonts w:eastAsia="新宋体" w:hint="eastAsia"/>
          <w:color w:val="FF0000"/>
          <w:szCs w:val="21"/>
        </w:rPr>
        <w:t>cm</w:t>
      </w:r>
      <w:r>
        <w:rPr>
          <w:rFonts w:eastAsia="新宋体" w:hint="eastAsia"/>
          <w:color w:val="FF0000"/>
          <w:szCs w:val="21"/>
        </w:rPr>
        <w:t>△</w:t>
      </w:r>
      <w:r>
        <w:rPr>
          <w:rFonts w:eastAsia="新宋体" w:hint="eastAsia"/>
          <w:color w:val="FF0000"/>
          <w:szCs w:val="21"/>
        </w:rPr>
        <w:t>t</w:t>
      </w:r>
      <w:r>
        <w:rPr>
          <w:rFonts w:eastAsia="新宋体" w:hint="eastAsia"/>
          <w:color w:val="FF0000"/>
          <w:szCs w:val="21"/>
        </w:rPr>
        <w:t>，所以</w:t>
      </w:r>
      <w:r>
        <w:rPr>
          <w:rFonts w:eastAsia="新宋体" w:hint="eastAsia"/>
          <w:color w:val="FF0000"/>
          <w:szCs w:val="21"/>
        </w:rPr>
        <w:t>c</w:t>
      </w:r>
      <w:r>
        <w:rPr>
          <w:rFonts w:eastAsia="新宋体" w:hint="eastAsia"/>
          <w:color w:val="FF0000"/>
          <w:szCs w:val="21"/>
        </w:rPr>
        <w:t>＝</w:t>
      </w:r>
      <w:r>
        <w:rPr>
          <w:noProof/>
          <w:color w:val="FF0000"/>
          <w:position w:val="-22"/>
        </w:rPr>
        <w:drawing>
          <wp:inline distT="0" distB="0" distL="0" distR="0">
            <wp:extent cx="353695" cy="336550"/>
            <wp:effectExtent l="0" t="0" r="8255" b="6350"/>
            <wp:docPr id="49"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菁优网-jyeoo"/>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53695" cy="336550"/>
                    </a:xfrm>
                    <a:prstGeom prst="rect">
                      <a:avLst/>
                    </a:prstGeom>
                    <a:noFill/>
                    <a:ln>
                      <a:noFill/>
                    </a:ln>
                  </pic:spPr>
                </pic:pic>
              </a:graphicData>
            </a:graphic>
          </wp:inline>
        </w:drawing>
      </w:r>
      <w:r>
        <w:rPr>
          <w:rFonts w:eastAsia="新宋体" w:hint="eastAsia"/>
          <w:color w:val="FF0000"/>
          <w:szCs w:val="21"/>
        </w:rPr>
        <w:t>，</w:t>
      </w:r>
    </w:p>
    <w:p w:rsidR="00E70955" w:rsidRDefault="00E70955" w:rsidP="00E70955">
      <w:pPr>
        <w:spacing w:line="360" w:lineRule="auto"/>
        <w:ind w:leftChars="130" w:left="273"/>
        <w:rPr>
          <w:color w:val="FF0000"/>
        </w:rPr>
      </w:pPr>
      <w:r>
        <w:rPr>
          <w:rFonts w:eastAsia="新宋体" w:hint="eastAsia"/>
          <w:color w:val="FF0000"/>
          <w:szCs w:val="21"/>
        </w:rPr>
        <w:t>所以</w:t>
      </w:r>
      <w:r>
        <w:rPr>
          <w:noProof/>
          <w:color w:val="FF0000"/>
          <w:position w:val="-30"/>
        </w:rPr>
        <w:drawing>
          <wp:inline distT="0" distB="0" distL="0" distR="0">
            <wp:extent cx="267335" cy="448310"/>
            <wp:effectExtent l="0" t="0" r="0" b="8890"/>
            <wp:docPr id="48"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菁优网-jyeoo"/>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67335" cy="448310"/>
                    </a:xfrm>
                    <a:prstGeom prst="rect">
                      <a:avLst/>
                    </a:prstGeom>
                    <a:noFill/>
                    <a:ln>
                      <a:noFill/>
                    </a:ln>
                  </pic:spPr>
                </pic:pic>
              </a:graphicData>
            </a:graphic>
          </wp:inline>
        </w:drawing>
      </w:r>
      <w:r>
        <w:rPr>
          <w:rFonts w:eastAsia="新宋体" w:hint="eastAsia"/>
          <w:color w:val="FF0000"/>
          <w:szCs w:val="21"/>
        </w:rPr>
        <w:t>＝</w:t>
      </w:r>
      <w:r>
        <w:rPr>
          <w:noProof/>
          <w:color w:val="FF0000"/>
          <w:position w:val="-62"/>
        </w:rPr>
        <w:drawing>
          <wp:inline distT="0" distB="0" distL="0" distR="0">
            <wp:extent cx="707390" cy="923290"/>
            <wp:effectExtent l="0" t="0" r="0" b="0"/>
            <wp:docPr id="47"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菁优网-jyeoo"/>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707390" cy="923290"/>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267335" cy="448310"/>
            <wp:effectExtent l="0" t="0" r="0" b="8890"/>
            <wp:docPr id="46" name="图片 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菁优网-jyeoo"/>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67335" cy="448310"/>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267335" cy="448310"/>
            <wp:effectExtent l="0" t="0" r="0" b="8890"/>
            <wp:docPr id="45"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菁优网-jyeoo"/>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67335" cy="448310"/>
                    </a:xfrm>
                    <a:prstGeom prst="rect">
                      <a:avLst/>
                    </a:prstGeom>
                    <a:noFill/>
                    <a:ln>
                      <a:noFill/>
                    </a:ln>
                  </pic:spPr>
                </pic:pic>
              </a:graphicData>
            </a:graphic>
          </wp:inline>
        </w:drawing>
      </w:r>
      <w:r>
        <w:rPr>
          <w:rFonts w:eastAsia="新宋体" w:hint="eastAsia"/>
          <w:color w:val="FF0000"/>
          <w:szCs w:val="21"/>
        </w:rPr>
        <w:t>×</w:t>
      </w:r>
      <w:r>
        <w:rPr>
          <w:noProof/>
          <w:color w:val="FF0000"/>
          <w:position w:val="-30"/>
        </w:rPr>
        <w:drawing>
          <wp:inline distT="0" distB="0" distL="0" distR="0">
            <wp:extent cx="440055" cy="448310"/>
            <wp:effectExtent l="0" t="0" r="0" b="8890"/>
            <wp:docPr id="44"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菁优网-jyeoo"/>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40055" cy="448310"/>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120650" cy="336550"/>
            <wp:effectExtent l="0" t="0" r="0" b="6350"/>
            <wp:docPr id="43"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菁优网-jyeoo"/>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120650" cy="336550"/>
            <wp:effectExtent l="0" t="0" r="0" b="6350"/>
            <wp:docPr id="42"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菁优网-jyeoo"/>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120650" cy="336550"/>
            <wp:effectExtent l="0" t="0" r="0" b="6350"/>
            <wp:docPr id="41"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菁优网-jyeoo"/>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eastAsia="新宋体" w:hint="eastAsia"/>
          <w:color w:val="FF0000"/>
          <w:szCs w:val="21"/>
        </w:rPr>
        <w:t>＝</w:t>
      </w:r>
      <w:r>
        <w:rPr>
          <w:noProof/>
          <w:color w:val="FF0000"/>
          <w:position w:val="-22"/>
        </w:rPr>
        <w:drawing>
          <wp:inline distT="0" distB="0" distL="0" distR="0">
            <wp:extent cx="120650" cy="336550"/>
            <wp:effectExtent l="0" t="0" r="0" b="6350"/>
            <wp:docPr id="40"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菁优网-jyeoo"/>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eastAsia="新宋体" w:hint="eastAsia"/>
          <w:color w:val="FF0000"/>
          <w:szCs w:val="21"/>
        </w:rPr>
        <w:t>。</w:t>
      </w:r>
    </w:p>
    <w:p w:rsidR="00E70955" w:rsidRDefault="00E70955" w:rsidP="00E70955">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B</w:t>
      </w:r>
      <w:r>
        <w:rPr>
          <w:rFonts w:eastAsia="新宋体" w:hint="eastAsia"/>
          <w:color w:val="FF0000"/>
          <w:szCs w:val="21"/>
        </w:rPr>
        <w:t>。</w:t>
      </w:r>
    </w:p>
    <w:p w:rsidR="00E70955" w:rsidRDefault="00E70955" w:rsidP="00E70955">
      <w:pPr>
        <w:spacing w:line="360" w:lineRule="auto"/>
        <w:ind w:left="273" w:hangingChars="130" w:hanging="273"/>
      </w:pPr>
      <w:r>
        <w:rPr>
          <w:rFonts w:eastAsia="新宋体" w:hint="eastAsia"/>
          <w:szCs w:val="21"/>
        </w:rPr>
        <w:t>6</w:t>
      </w:r>
      <w:r>
        <w:rPr>
          <w:rFonts w:eastAsia="新宋体" w:hint="eastAsia"/>
          <w:szCs w:val="21"/>
        </w:rPr>
        <w:t>．比热容：一定质量的某种物质，在温度升高时吸收的</w:t>
      </w:r>
      <w:r>
        <w:rPr>
          <w:rFonts w:eastAsia="新宋体" w:hint="eastAsia"/>
          <w:szCs w:val="21"/>
          <w:u w:val="single"/>
        </w:rPr>
        <w:t xml:space="preserve">　热量　</w:t>
      </w:r>
      <w:r>
        <w:rPr>
          <w:rFonts w:eastAsia="新宋体" w:hint="eastAsia"/>
          <w:szCs w:val="21"/>
        </w:rPr>
        <w:t>与它的</w:t>
      </w:r>
      <w:r>
        <w:rPr>
          <w:rFonts w:eastAsia="新宋体" w:hint="eastAsia"/>
          <w:szCs w:val="21"/>
          <w:u w:val="single"/>
        </w:rPr>
        <w:t xml:space="preserve">　质量　</w:t>
      </w:r>
      <w:r>
        <w:rPr>
          <w:rFonts w:eastAsia="新宋体" w:hint="eastAsia"/>
          <w:szCs w:val="21"/>
        </w:rPr>
        <w:t>和升高的</w:t>
      </w:r>
      <w:r>
        <w:rPr>
          <w:rFonts w:eastAsia="新宋体" w:hint="eastAsia"/>
          <w:szCs w:val="21"/>
          <w:u w:val="single"/>
        </w:rPr>
        <w:t xml:space="preserve">　温度　</w:t>
      </w:r>
      <w:r>
        <w:rPr>
          <w:rFonts w:eastAsia="新宋体" w:hint="eastAsia"/>
          <w:szCs w:val="21"/>
        </w:rPr>
        <w:t>的乘积之比。数值上等于单位质量的某种物质，温度升高（或降低）</w:t>
      </w:r>
      <w:r>
        <w:rPr>
          <w:rFonts w:eastAsia="新宋体" w:hint="eastAsia"/>
          <w:szCs w:val="21"/>
        </w:rPr>
        <w:t>1</w:t>
      </w:r>
      <w:r>
        <w:rPr>
          <w:rFonts w:eastAsia="新宋体" w:hint="eastAsia"/>
          <w:szCs w:val="21"/>
        </w:rPr>
        <w:t>℃所吸收（或放出）的热量，比热容的表示符号是（</w:t>
      </w:r>
      <w:r>
        <w:rPr>
          <w:rFonts w:eastAsia="新宋体" w:hint="eastAsia"/>
          <w:szCs w:val="21"/>
          <w:u w:val="single"/>
        </w:rPr>
        <w:t xml:space="preserve">　</w:t>
      </w:r>
      <w:r>
        <w:rPr>
          <w:rFonts w:eastAsia="新宋体" w:hint="eastAsia"/>
          <w:szCs w:val="21"/>
          <w:u w:val="single"/>
        </w:rPr>
        <w:t>c</w:t>
      </w:r>
      <w:r>
        <w:rPr>
          <w:rFonts w:eastAsia="新宋体" w:hint="eastAsia"/>
          <w:szCs w:val="21"/>
          <w:u w:val="single"/>
        </w:rPr>
        <w:t xml:space="preserve">　</w:t>
      </w:r>
      <w:r>
        <w:rPr>
          <w:rFonts w:eastAsia="新宋体" w:hint="eastAsia"/>
          <w:szCs w:val="21"/>
        </w:rPr>
        <w:t>），单位为</w:t>
      </w:r>
      <w:r>
        <w:rPr>
          <w:rFonts w:eastAsia="新宋体" w:hint="eastAsia"/>
          <w:szCs w:val="21"/>
          <w:u w:val="single"/>
        </w:rPr>
        <w:t xml:space="preserve">　</w:t>
      </w:r>
      <w:r>
        <w:rPr>
          <w:rFonts w:eastAsia="新宋体" w:hint="eastAsia"/>
          <w:szCs w:val="21"/>
          <w:u w:val="single"/>
        </w:rPr>
        <w:t>J/</w:t>
      </w:r>
      <w:r>
        <w:rPr>
          <w:rFonts w:eastAsia="新宋体" w:hint="eastAsia"/>
          <w:szCs w:val="21"/>
          <w:u w:val="single"/>
        </w:rPr>
        <w:t>（</w:t>
      </w:r>
      <w:r>
        <w:rPr>
          <w:rFonts w:eastAsia="新宋体" w:hint="eastAsia"/>
          <w:szCs w:val="21"/>
          <w:u w:val="single"/>
        </w:rPr>
        <w:t>kg</w:t>
      </w:r>
      <w:r>
        <w:rPr>
          <w:rFonts w:eastAsia="新宋体" w:hint="eastAsia"/>
          <w:szCs w:val="21"/>
          <w:u w:val="single"/>
        </w:rPr>
        <w:t xml:space="preserve">•℃）　</w:t>
      </w:r>
      <w:r>
        <w:rPr>
          <w:rFonts w:eastAsia="新宋体" w:hint="eastAsia"/>
          <w:szCs w:val="21"/>
        </w:rPr>
        <w:t>。水的比热容</w:t>
      </w:r>
      <w:r>
        <w:rPr>
          <w:rFonts w:eastAsia="新宋体" w:hint="eastAsia"/>
          <w:szCs w:val="21"/>
        </w:rPr>
        <w:t>c</w:t>
      </w:r>
      <w:r>
        <w:rPr>
          <w:rFonts w:eastAsia="新宋体" w:hint="eastAsia"/>
          <w:sz w:val="24"/>
          <w:szCs w:val="24"/>
          <w:vertAlign w:val="subscript"/>
        </w:rPr>
        <w:t>水</w:t>
      </w:r>
      <w:r>
        <w:rPr>
          <w:rFonts w:eastAsia="新宋体" w:hint="eastAsia"/>
          <w:szCs w:val="21"/>
        </w:rPr>
        <w:t>＝</w:t>
      </w:r>
      <w:r>
        <w:rPr>
          <w:rFonts w:eastAsia="新宋体" w:hint="eastAsia"/>
          <w:szCs w:val="21"/>
          <w:u w:val="single"/>
        </w:rPr>
        <w:t xml:space="preserve">　</w:t>
      </w:r>
      <w:r>
        <w:rPr>
          <w:rFonts w:eastAsia="新宋体" w:hint="eastAsia"/>
          <w:szCs w:val="21"/>
          <w:u w:val="single"/>
        </w:rPr>
        <w:t>4.2</w:t>
      </w:r>
      <w:r>
        <w:rPr>
          <w:rFonts w:eastAsia="新宋体" w:hint="eastAsia"/>
          <w:szCs w:val="21"/>
          <w:u w:val="single"/>
        </w:rPr>
        <w:t>×</w:t>
      </w:r>
      <w:r>
        <w:rPr>
          <w:rFonts w:eastAsia="新宋体" w:hint="eastAsia"/>
          <w:szCs w:val="21"/>
          <w:u w:val="single"/>
        </w:rPr>
        <w:t>10</w:t>
      </w:r>
      <w:r>
        <w:rPr>
          <w:rFonts w:eastAsia="新宋体" w:hint="eastAsia"/>
          <w:sz w:val="24"/>
          <w:szCs w:val="24"/>
          <w:u w:val="single"/>
          <w:vertAlign w:val="superscript"/>
        </w:rPr>
        <w:t>3</w:t>
      </w:r>
      <w:r>
        <w:rPr>
          <w:rFonts w:eastAsia="新宋体" w:hint="eastAsia"/>
          <w:szCs w:val="21"/>
          <w:u w:val="single"/>
        </w:rPr>
        <w:t xml:space="preserve">　</w:t>
      </w:r>
      <w:r>
        <w:rPr>
          <w:rFonts w:eastAsia="新宋体" w:hint="eastAsia"/>
          <w:szCs w:val="21"/>
        </w:rPr>
        <w:t>J/</w:t>
      </w:r>
      <w:r>
        <w:rPr>
          <w:rFonts w:eastAsia="新宋体" w:hint="eastAsia"/>
          <w:szCs w:val="21"/>
        </w:rPr>
        <w:t>（</w:t>
      </w:r>
      <w:r>
        <w:rPr>
          <w:rFonts w:eastAsia="新宋体" w:hint="eastAsia"/>
          <w:szCs w:val="21"/>
        </w:rPr>
        <w:t>kg</w:t>
      </w:r>
      <w:r>
        <w:rPr>
          <w:rFonts w:eastAsia="新宋体" w:hint="eastAsia"/>
          <w:szCs w:val="21"/>
        </w:rPr>
        <w:t>•℃）。</w:t>
      </w:r>
    </w:p>
    <w:p w:rsidR="00E70955" w:rsidRDefault="00E70955" w:rsidP="00E70955">
      <w:pPr>
        <w:spacing w:line="360" w:lineRule="auto"/>
        <w:ind w:leftChars="130" w:left="273"/>
      </w:pPr>
      <w:r>
        <w:rPr>
          <w:rFonts w:eastAsia="Calibri" w:hint="eastAsia"/>
          <w:szCs w:val="21"/>
        </w:rPr>
        <w:t>①</w:t>
      </w:r>
      <w:r>
        <w:rPr>
          <w:rFonts w:eastAsia="新宋体" w:hint="eastAsia"/>
          <w:szCs w:val="21"/>
        </w:rPr>
        <w:t>.</w:t>
      </w:r>
      <w:r>
        <w:rPr>
          <w:rFonts w:eastAsia="新宋体" w:hint="eastAsia"/>
          <w:szCs w:val="21"/>
        </w:rPr>
        <w:t>比热容是物质的一种</w:t>
      </w:r>
      <w:r>
        <w:rPr>
          <w:rFonts w:eastAsia="新宋体" w:hint="eastAsia"/>
          <w:szCs w:val="21"/>
          <w:u w:val="single"/>
        </w:rPr>
        <w:t xml:space="preserve">　特性　</w:t>
      </w:r>
      <w:r>
        <w:rPr>
          <w:rFonts w:eastAsia="新宋体" w:hint="eastAsia"/>
          <w:szCs w:val="21"/>
        </w:rPr>
        <w:t>，跟物质吸收或放出</w:t>
      </w:r>
      <w:r>
        <w:rPr>
          <w:rFonts w:eastAsia="新宋体" w:hint="eastAsia"/>
          <w:szCs w:val="21"/>
          <w:u w:val="single"/>
        </w:rPr>
        <w:t xml:space="preserve">　热量　</w:t>
      </w:r>
      <w:r>
        <w:rPr>
          <w:rFonts w:eastAsia="新宋体" w:hint="eastAsia"/>
          <w:szCs w:val="21"/>
        </w:rPr>
        <w:t>的多少、</w:t>
      </w:r>
      <w:r>
        <w:rPr>
          <w:rFonts w:eastAsia="新宋体" w:hint="eastAsia"/>
          <w:szCs w:val="21"/>
          <w:u w:val="single"/>
        </w:rPr>
        <w:t xml:space="preserve">　质量　</w:t>
      </w:r>
      <w:r>
        <w:rPr>
          <w:rFonts w:eastAsia="新宋体" w:hint="eastAsia"/>
          <w:szCs w:val="21"/>
        </w:rPr>
        <w:t>大小、</w:t>
      </w:r>
      <w:r>
        <w:rPr>
          <w:rFonts w:eastAsia="新宋体" w:hint="eastAsia"/>
          <w:szCs w:val="21"/>
          <w:u w:val="single"/>
        </w:rPr>
        <w:t xml:space="preserve">　温度　</w:t>
      </w:r>
      <w:r>
        <w:rPr>
          <w:rFonts w:eastAsia="新宋体" w:hint="eastAsia"/>
          <w:szCs w:val="21"/>
        </w:rPr>
        <w:t>高低、温度的变化无关。</w:t>
      </w:r>
    </w:p>
    <w:p w:rsidR="00E70955" w:rsidRDefault="00E70955" w:rsidP="00E70955">
      <w:pPr>
        <w:spacing w:line="360" w:lineRule="auto"/>
        <w:ind w:leftChars="130" w:left="273"/>
      </w:pPr>
      <w:r>
        <w:rPr>
          <w:rFonts w:eastAsia="Calibri" w:hint="eastAsia"/>
          <w:szCs w:val="21"/>
        </w:rPr>
        <w:lastRenderedPageBreak/>
        <w:t>②</w:t>
      </w:r>
      <w:r>
        <w:rPr>
          <w:rFonts w:eastAsia="新宋体" w:hint="eastAsia"/>
          <w:szCs w:val="21"/>
        </w:rPr>
        <w:t>.</w:t>
      </w:r>
      <w:r>
        <w:rPr>
          <w:rFonts w:eastAsia="新宋体" w:hint="eastAsia"/>
          <w:szCs w:val="21"/>
        </w:rPr>
        <w:t>比热容只跟物质的</w:t>
      </w:r>
      <w:r>
        <w:rPr>
          <w:rFonts w:eastAsia="新宋体" w:hint="eastAsia"/>
          <w:szCs w:val="21"/>
          <w:u w:val="single"/>
        </w:rPr>
        <w:t xml:space="preserve">　种类　</w:t>
      </w:r>
      <w:r>
        <w:rPr>
          <w:rFonts w:eastAsia="新宋体" w:hint="eastAsia"/>
          <w:szCs w:val="21"/>
        </w:rPr>
        <w:t>和</w:t>
      </w:r>
      <w:r>
        <w:rPr>
          <w:rFonts w:eastAsia="新宋体" w:hint="eastAsia"/>
          <w:szCs w:val="21"/>
          <w:u w:val="single"/>
        </w:rPr>
        <w:t xml:space="preserve">　状态　</w:t>
      </w:r>
      <w:r>
        <w:rPr>
          <w:rFonts w:eastAsia="新宋体" w:hint="eastAsia"/>
          <w:szCs w:val="21"/>
        </w:rPr>
        <w:t>有关。</w:t>
      </w:r>
    </w:p>
    <w:p w:rsidR="00E70955" w:rsidRDefault="00E70955" w:rsidP="00E70955">
      <w:pPr>
        <w:spacing w:line="360" w:lineRule="auto"/>
        <w:ind w:leftChars="130" w:left="273"/>
      </w:pPr>
      <w:r>
        <w:rPr>
          <w:rFonts w:eastAsia="Calibri" w:hint="eastAsia"/>
          <w:szCs w:val="21"/>
        </w:rPr>
        <w:t>③</w:t>
      </w:r>
      <w:r>
        <w:rPr>
          <w:rFonts w:eastAsia="新宋体" w:hint="eastAsia"/>
          <w:szCs w:val="21"/>
        </w:rPr>
        <w:t>.</w:t>
      </w:r>
      <w:r>
        <w:rPr>
          <w:rFonts w:eastAsia="新宋体" w:hint="eastAsia"/>
          <w:szCs w:val="21"/>
        </w:rPr>
        <w:t>在同样受热或冷却的情况下，比热容大的物质温度变化</w:t>
      </w:r>
      <w:r>
        <w:rPr>
          <w:rFonts w:eastAsia="新宋体" w:hint="eastAsia"/>
          <w:szCs w:val="21"/>
          <w:u w:val="single"/>
        </w:rPr>
        <w:t xml:space="preserve">　小　</w:t>
      </w:r>
      <w:r>
        <w:rPr>
          <w:rFonts w:eastAsia="新宋体" w:hint="eastAsia"/>
          <w:szCs w:val="21"/>
        </w:rPr>
        <w:t>，比热容小的物质温度变化</w:t>
      </w:r>
      <w:r>
        <w:rPr>
          <w:rFonts w:eastAsia="新宋体" w:hint="eastAsia"/>
          <w:szCs w:val="21"/>
          <w:u w:val="single"/>
        </w:rPr>
        <w:t xml:space="preserve">　大　</w:t>
      </w:r>
      <w:r>
        <w:rPr>
          <w:rFonts w:eastAsia="新宋体" w:hint="eastAsia"/>
          <w:szCs w:val="21"/>
        </w:rPr>
        <w:t>。</w:t>
      </w:r>
    </w:p>
    <w:p w:rsidR="00E70955" w:rsidRDefault="00E70955" w:rsidP="00E70955">
      <w:pPr>
        <w:spacing w:line="360" w:lineRule="auto"/>
        <w:ind w:leftChars="130" w:left="273"/>
        <w:rPr>
          <w:color w:val="FF0000"/>
        </w:rPr>
      </w:pPr>
      <w:r>
        <w:rPr>
          <w:rFonts w:eastAsia="新宋体" w:hint="eastAsia"/>
          <w:color w:val="FF0000"/>
          <w:szCs w:val="21"/>
        </w:rPr>
        <w:t>【解析】一定质量的某种物质，在温度升高时吸收的热量与它的质量和升高的温度的乘积之比，叫做这种物质的比热容，比热容用符号</w:t>
      </w:r>
      <w:r>
        <w:rPr>
          <w:rFonts w:eastAsia="新宋体" w:hint="eastAsia"/>
          <w:color w:val="FF0000"/>
          <w:szCs w:val="21"/>
        </w:rPr>
        <w:t>c</w:t>
      </w:r>
      <w:r>
        <w:rPr>
          <w:rFonts w:eastAsia="新宋体" w:hint="eastAsia"/>
          <w:color w:val="FF0000"/>
          <w:szCs w:val="21"/>
        </w:rPr>
        <w:t>表示，它的单位是</w:t>
      </w:r>
      <w:r>
        <w:rPr>
          <w:rFonts w:eastAsia="新宋体" w:hint="eastAsia"/>
          <w:color w:val="FF0000"/>
          <w:szCs w:val="21"/>
        </w:rPr>
        <w:t>J/</w:t>
      </w:r>
      <w:r>
        <w:rPr>
          <w:rFonts w:eastAsia="新宋体" w:hint="eastAsia"/>
          <w:color w:val="FF0000"/>
          <w:szCs w:val="21"/>
        </w:rPr>
        <w:t>（</w:t>
      </w:r>
      <w:r>
        <w:rPr>
          <w:rFonts w:eastAsia="新宋体" w:hint="eastAsia"/>
          <w:color w:val="FF0000"/>
          <w:szCs w:val="21"/>
        </w:rPr>
        <w:t>kg</w:t>
      </w:r>
      <w:r>
        <w:rPr>
          <w:rFonts w:eastAsia="新宋体" w:hint="eastAsia"/>
          <w:color w:val="FF0000"/>
          <w:szCs w:val="21"/>
        </w:rPr>
        <w:t>•℃），水的比热容为</w:t>
      </w:r>
      <w:r>
        <w:rPr>
          <w:rFonts w:eastAsia="新宋体" w:hint="eastAsia"/>
          <w:color w:val="FF0000"/>
          <w:szCs w:val="21"/>
        </w:rPr>
        <w:t>4.2</w:t>
      </w:r>
      <w:r>
        <w:rPr>
          <w:rFonts w:eastAsia="新宋体" w:hint="eastAsia"/>
          <w:color w:val="FF0000"/>
          <w:szCs w:val="21"/>
        </w:rPr>
        <w:t>×</w:t>
      </w:r>
      <w:r>
        <w:rPr>
          <w:rFonts w:eastAsia="新宋体" w:hint="eastAsia"/>
          <w:color w:val="FF0000"/>
          <w:szCs w:val="21"/>
        </w:rPr>
        <w:t>10</w:t>
      </w:r>
      <w:r>
        <w:rPr>
          <w:rFonts w:eastAsia="新宋体" w:hint="eastAsia"/>
          <w:color w:val="FF0000"/>
          <w:sz w:val="24"/>
          <w:szCs w:val="24"/>
          <w:vertAlign w:val="superscript"/>
        </w:rPr>
        <w:t>3</w:t>
      </w:r>
      <w:r>
        <w:rPr>
          <w:rFonts w:eastAsia="新宋体" w:hint="eastAsia"/>
          <w:color w:val="FF0000"/>
          <w:szCs w:val="21"/>
        </w:rPr>
        <w:t>J/</w:t>
      </w:r>
      <w:r>
        <w:rPr>
          <w:rFonts w:eastAsia="新宋体" w:hint="eastAsia"/>
          <w:color w:val="FF0000"/>
          <w:szCs w:val="21"/>
        </w:rPr>
        <w:t>（</w:t>
      </w:r>
      <w:r>
        <w:rPr>
          <w:rFonts w:eastAsia="新宋体" w:hint="eastAsia"/>
          <w:color w:val="FF0000"/>
          <w:szCs w:val="21"/>
        </w:rPr>
        <w:t>kg</w:t>
      </w:r>
      <w:r>
        <w:rPr>
          <w:rFonts w:eastAsia="新宋体" w:hint="eastAsia"/>
          <w:color w:val="FF0000"/>
          <w:szCs w:val="21"/>
        </w:rPr>
        <w:t>•℃）；</w:t>
      </w:r>
    </w:p>
    <w:p w:rsidR="00E70955" w:rsidRDefault="00E70955" w:rsidP="00E70955">
      <w:pPr>
        <w:spacing w:line="360" w:lineRule="auto"/>
        <w:ind w:leftChars="130" w:left="273"/>
        <w:rPr>
          <w:color w:val="FF0000"/>
        </w:rPr>
      </w:pPr>
      <w:r>
        <w:rPr>
          <w:rFonts w:eastAsia="Calibri" w:hint="eastAsia"/>
          <w:color w:val="FF0000"/>
          <w:szCs w:val="21"/>
        </w:rPr>
        <w:t>①②</w:t>
      </w:r>
      <w:r>
        <w:rPr>
          <w:rFonts w:eastAsia="新宋体" w:hint="eastAsia"/>
          <w:color w:val="FF0000"/>
          <w:szCs w:val="21"/>
        </w:rPr>
        <w:t>比热容只与物质种类和状态有关，与其它因素没有关系；</w:t>
      </w:r>
    </w:p>
    <w:p w:rsidR="00E70955" w:rsidRDefault="00E70955" w:rsidP="00E70955">
      <w:pPr>
        <w:spacing w:line="360" w:lineRule="auto"/>
        <w:ind w:leftChars="130" w:left="273"/>
        <w:rPr>
          <w:color w:val="FF0000"/>
        </w:rPr>
      </w:pPr>
      <w:r>
        <w:rPr>
          <w:rFonts w:eastAsia="Calibri" w:hint="eastAsia"/>
          <w:color w:val="FF0000"/>
          <w:szCs w:val="21"/>
        </w:rPr>
        <w:t>③</w:t>
      </w:r>
      <w:r>
        <w:rPr>
          <w:rFonts w:eastAsia="新宋体" w:hint="eastAsia"/>
          <w:color w:val="FF0000"/>
          <w:szCs w:val="21"/>
        </w:rPr>
        <w:t>比热容反映物质的吸热能力，吸收相同热量，比热容大的物质温度变化小，比热容小的物质温度变化大。</w:t>
      </w:r>
    </w:p>
    <w:p w:rsidR="00E70955" w:rsidRDefault="00E70955" w:rsidP="00E70955">
      <w:pPr>
        <w:spacing w:line="360" w:lineRule="auto"/>
        <w:ind w:leftChars="130" w:left="273"/>
        <w:rPr>
          <w:color w:val="FF0000"/>
        </w:rPr>
      </w:pPr>
      <w:r>
        <w:rPr>
          <w:rFonts w:eastAsia="新宋体" w:hint="eastAsia"/>
          <w:color w:val="FF0000"/>
          <w:szCs w:val="21"/>
        </w:rPr>
        <w:t>故答案为：热量；质量；温度；</w:t>
      </w:r>
      <w:r>
        <w:rPr>
          <w:rFonts w:eastAsia="新宋体" w:hint="eastAsia"/>
          <w:color w:val="FF0000"/>
          <w:szCs w:val="21"/>
        </w:rPr>
        <w:t>c</w:t>
      </w:r>
      <w:r>
        <w:rPr>
          <w:rFonts w:eastAsia="新宋体" w:hint="eastAsia"/>
          <w:color w:val="FF0000"/>
          <w:szCs w:val="21"/>
        </w:rPr>
        <w:t>；</w:t>
      </w:r>
      <w:r>
        <w:rPr>
          <w:rFonts w:eastAsia="新宋体" w:hint="eastAsia"/>
          <w:color w:val="FF0000"/>
          <w:szCs w:val="21"/>
        </w:rPr>
        <w:t>J/</w:t>
      </w:r>
      <w:r>
        <w:rPr>
          <w:rFonts w:eastAsia="新宋体" w:hint="eastAsia"/>
          <w:color w:val="FF0000"/>
          <w:szCs w:val="21"/>
        </w:rPr>
        <w:t>（</w:t>
      </w:r>
      <w:r>
        <w:rPr>
          <w:rFonts w:eastAsia="新宋体" w:hint="eastAsia"/>
          <w:color w:val="FF0000"/>
          <w:szCs w:val="21"/>
        </w:rPr>
        <w:t>kg</w:t>
      </w:r>
      <w:r>
        <w:rPr>
          <w:rFonts w:eastAsia="新宋体" w:hint="eastAsia"/>
          <w:color w:val="FF0000"/>
          <w:szCs w:val="21"/>
        </w:rPr>
        <w:t>•℃；</w:t>
      </w:r>
      <w:r>
        <w:rPr>
          <w:rFonts w:eastAsia="新宋体" w:hint="eastAsia"/>
          <w:color w:val="FF0000"/>
          <w:szCs w:val="21"/>
        </w:rPr>
        <w:t>4.2</w:t>
      </w:r>
      <w:r>
        <w:rPr>
          <w:rFonts w:eastAsia="新宋体" w:hint="eastAsia"/>
          <w:color w:val="FF0000"/>
          <w:szCs w:val="21"/>
        </w:rPr>
        <w:t>×</w:t>
      </w:r>
      <w:r>
        <w:rPr>
          <w:rFonts w:eastAsia="新宋体" w:hint="eastAsia"/>
          <w:color w:val="FF0000"/>
          <w:szCs w:val="21"/>
        </w:rPr>
        <w:t>10</w:t>
      </w:r>
      <w:r>
        <w:rPr>
          <w:rFonts w:eastAsia="新宋体" w:hint="eastAsia"/>
          <w:color w:val="FF0000"/>
          <w:sz w:val="24"/>
          <w:szCs w:val="24"/>
          <w:vertAlign w:val="superscript"/>
        </w:rPr>
        <w:t>3</w:t>
      </w:r>
      <w:r>
        <w:rPr>
          <w:rFonts w:eastAsia="新宋体" w:hint="eastAsia"/>
          <w:color w:val="FF0000"/>
          <w:szCs w:val="21"/>
        </w:rPr>
        <w:t>；</w:t>
      </w:r>
    </w:p>
    <w:p w:rsidR="00E70955" w:rsidRDefault="00E70955" w:rsidP="00E70955">
      <w:pPr>
        <w:spacing w:line="360" w:lineRule="auto"/>
        <w:ind w:leftChars="130" w:left="273"/>
        <w:rPr>
          <w:color w:val="FF0000"/>
        </w:rPr>
      </w:pPr>
      <w:r>
        <w:rPr>
          <w:rFonts w:eastAsia="Calibri" w:hint="eastAsia"/>
          <w:color w:val="FF0000"/>
          <w:szCs w:val="21"/>
        </w:rPr>
        <w:t>①</w:t>
      </w:r>
      <w:r>
        <w:rPr>
          <w:rFonts w:eastAsia="新宋体" w:hint="eastAsia"/>
          <w:color w:val="FF0000"/>
          <w:szCs w:val="21"/>
        </w:rPr>
        <w:t>特性；热量；质量；温度；</w:t>
      </w:r>
    </w:p>
    <w:p w:rsidR="00E70955" w:rsidRDefault="00E70955" w:rsidP="00E70955">
      <w:pPr>
        <w:spacing w:line="360" w:lineRule="auto"/>
        <w:ind w:leftChars="130" w:left="273"/>
        <w:rPr>
          <w:color w:val="FF0000"/>
        </w:rPr>
      </w:pPr>
      <w:r>
        <w:rPr>
          <w:rFonts w:eastAsia="Calibri" w:hint="eastAsia"/>
          <w:color w:val="FF0000"/>
          <w:szCs w:val="21"/>
        </w:rPr>
        <w:t>②</w:t>
      </w:r>
      <w:r>
        <w:rPr>
          <w:rFonts w:eastAsia="新宋体" w:hint="eastAsia"/>
          <w:color w:val="FF0000"/>
          <w:szCs w:val="21"/>
        </w:rPr>
        <w:t>种类；状态；</w:t>
      </w:r>
    </w:p>
    <w:p w:rsidR="00E70955" w:rsidRDefault="00E70955" w:rsidP="00E70955">
      <w:pPr>
        <w:spacing w:line="360" w:lineRule="auto"/>
        <w:ind w:leftChars="130" w:left="273"/>
        <w:rPr>
          <w:color w:val="FF0000"/>
        </w:rPr>
      </w:pPr>
      <w:r>
        <w:rPr>
          <w:rFonts w:eastAsia="Calibri" w:hint="eastAsia"/>
          <w:color w:val="FF0000"/>
          <w:szCs w:val="21"/>
        </w:rPr>
        <w:t>③</w:t>
      </w:r>
      <w:r>
        <w:rPr>
          <w:rFonts w:eastAsia="新宋体" w:hint="eastAsia"/>
          <w:color w:val="FF0000"/>
          <w:szCs w:val="21"/>
        </w:rPr>
        <w:t>小；大。</w:t>
      </w:r>
    </w:p>
    <w:p w:rsidR="00E70955" w:rsidRDefault="00E70955" w:rsidP="00E70955">
      <w:pPr>
        <w:spacing w:line="360" w:lineRule="auto"/>
        <w:ind w:left="273" w:hangingChars="130" w:hanging="273"/>
      </w:pPr>
      <w:r>
        <w:rPr>
          <w:rFonts w:eastAsia="新宋体" w:hint="eastAsia"/>
          <w:szCs w:val="21"/>
        </w:rPr>
        <w:t>7</w:t>
      </w:r>
      <w:r>
        <w:rPr>
          <w:rFonts w:eastAsia="新宋体" w:hint="eastAsia"/>
          <w:szCs w:val="21"/>
        </w:rPr>
        <w:t>．如图所示的是甲、乙两种质量相等的液体温度与时间的关系图象（实验中所用电加热器相同）。根据图象中提供的信息可知，当甲、乙两液体吸收相同的热量时，</w:t>
      </w:r>
      <w:r>
        <w:rPr>
          <w:rFonts w:eastAsia="新宋体" w:hint="eastAsia"/>
          <w:szCs w:val="21"/>
          <w:u w:val="single"/>
        </w:rPr>
        <w:t xml:space="preserve">　甲　</w:t>
      </w:r>
      <w:r>
        <w:rPr>
          <w:rFonts w:eastAsia="新宋体" w:hint="eastAsia"/>
          <w:szCs w:val="21"/>
        </w:rPr>
        <w:t>液体升高的温度大，甲、乙两种液体中，</w:t>
      </w:r>
      <w:r>
        <w:rPr>
          <w:rFonts w:eastAsia="新宋体" w:hint="eastAsia"/>
          <w:szCs w:val="21"/>
          <w:u w:val="single"/>
        </w:rPr>
        <w:t xml:space="preserve">　乙　</w:t>
      </w:r>
      <w:r>
        <w:rPr>
          <w:rFonts w:eastAsia="新宋体" w:hint="eastAsia"/>
          <w:szCs w:val="21"/>
        </w:rPr>
        <w:t>液体的比热容较大。</w:t>
      </w:r>
    </w:p>
    <w:p w:rsidR="00E70955" w:rsidRDefault="00E70955" w:rsidP="00E70955">
      <w:pPr>
        <w:spacing w:line="360" w:lineRule="auto"/>
        <w:ind w:leftChars="130" w:left="273"/>
        <w:jc w:val="center"/>
      </w:pPr>
      <w:r>
        <w:rPr>
          <w:rFonts w:eastAsia="新宋体" w:hint="eastAsia"/>
          <w:noProof/>
          <w:szCs w:val="21"/>
        </w:rPr>
        <w:drawing>
          <wp:inline distT="0" distB="0" distL="0" distR="0">
            <wp:extent cx="2208530" cy="1354455"/>
            <wp:effectExtent l="0" t="0" r="1270" b="0"/>
            <wp:docPr id="39" name="图片 3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菁优网：http://www.jyeoo.com"/>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208530" cy="1354455"/>
                    </a:xfrm>
                    <a:prstGeom prst="rect">
                      <a:avLst/>
                    </a:prstGeom>
                    <a:noFill/>
                    <a:ln>
                      <a:noFill/>
                    </a:ln>
                  </pic:spPr>
                </pic:pic>
              </a:graphicData>
            </a:graphic>
          </wp:inline>
        </w:drawing>
      </w:r>
    </w:p>
    <w:p w:rsidR="00E70955" w:rsidRDefault="00E70955" w:rsidP="00E70955">
      <w:pPr>
        <w:spacing w:line="360" w:lineRule="auto"/>
        <w:ind w:leftChars="130" w:left="273"/>
        <w:rPr>
          <w:color w:val="FF0000"/>
        </w:rPr>
      </w:pPr>
      <w:r>
        <w:rPr>
          <w:rFonts w:eastAsia="新宋体" w:hint="eastAsia"/>
          <w:color w:val="FF0000"/>
          <w:szCs w:val="21"/>
        </w:rPr>
        <w:t>【解析】</w:t>
      </w:r>
      <w:r>
        <w:rPr>
          <w:rFonts w:eastAsia="Calibri" w:hint="eastAsia"/>
          <w:color w:val="FF0000"/>
          <w:szCs w:val="21"/>
        </w:rPr>
        <w:t>①</w:t>
      </w:r>
      <w:r>
        <w:rPr>
          <w:rFonts w:eastAsia="新宋体" w:hint="eastAsia"/>
          <w:color w:val="FF0000"/>
          <w:szCs w:val="21"/>
        </w:rPr>
        <w:t>由图象知，在加热时间相同，也就是吸收的热量相同时，甲液体升高的温度更大；</w:t>
      </w:r>
    </w:p>
    <w:p w:rsidR="00E70955" w:rsidRDefault="00E70955" w:rsidP="00E70955">
      <w:pPr>
        <w:spacing w:line="360" w:lineRule="auto"/>
        <w:ind w:leftChars="130" w:left="273"/>
        <w:rPr>
          <w:color w:val="FF0000"/>
        </w:rPr>
      </w:pPr>
      <w:r>
        <w:rPr>
          <w:rFonts w:eastAsia="Calibri" w:hint="eastAsia"/>
          <w:color w:val="FF0000"/>
          <w:szCs w:val="21"/>
        </w:rPr>
        <w:t>②</w:t>
      </w:r>
      <w:r>
        <w:rPr>
          <w:rFonts w:eastAsia="新宋体" w:hint="eastAsia"/>
          <w:color w:val="FF0000"/>
          <w:szCs w:val="21"/>
        </w:rPr>
        <w:t>已知液体质量和吸收的热量相同，乙液体温度升高的小，由公式</w:t>
      </w:r>
      <w:r>
        <w:rPr>
          <w:rFonts w:eastAsia="新宋体" w:hint="eastAsia"/>
          <w:color w:val="FF0000"/>
          <w:szCs w:val="21"/>
        </w:rPr>
        <w:t>c</w:t>
      </w:r>
      <w:r>
        <w:rPr>
          <w:rFonts w:eastAsia="新宋体" w:hint="eastAsia"/>
          <w:color w:val="FF0000"/>
          <w:szCs w:val="21"/>
        </w:rPr>
        <w:t>＝</w:t>
      </w:r>
      <w:r>
        <w:rPr>
          <w:noProof/>
          <w:color w:val="FF0000"/>
          <w:position w:val="-22"/>
        </w:rPr>
        <w:drawing>
          <wp:inline distT="0" distB="0" distL="0" distR="0">
            <wp:extent cx="353695" cy="336550"/>
            <wp:effectExtent l="0" t="0" r="8255" b="6350"/>
            <wp:docPr id="38" name="图片 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菁优网-jyeoo"/>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53695" cy="336550"/>
                    </a:xfrm>
                    <a:prstGeom prst="rect">
                      <a:avLst/>
                    </a:prstGeom>
                    <a:noFill/>
                    <a:ln>
                      <a:noFill/>
                    </a:ln>
                  </pic:spPr>
                </pic:pic>
              </a:graphicData>
            </a:graphic>
          </wp:inline>
        </w:drawing>
      </w:r>
      <w:r>
        <w:rPr>
          <w:rFonts w:eastAsia="新宋体" w:hint="eastAsia"/>
          <w:color w:val="FF0000"/>
          <w:szCs w:val="21"/>
        </w:rPr>
        <w:t>知：乙液体比热较大。</w:t>
      </w:r>
    </w:p>
    <w:p w:rsidR="00E70955" w:rsidRDefault="00E70955" w:rsidP="00E70955">
      <w:pPr>
        <w:spacing w:line="360" w:lineRule="auto"/>
        <w:ind w:leftChars="130" w:left="273"/>
        <w:rPr>
          <w:color w:val="FF0000"/>
        </w:rPr>
      </w:pPr>
      <w:r>
        <w:rPr>
          <w:rFonts w:eastAsia="新宋体" w:hint="eastAsia"/>
          <w:color w:val="FF0000"/>
          <w:szCs w:val="21"/>
        </w:rPr>
        <w:t>故答案为：甲；乙。</w:t>
      </w:r>
    </w:p>
    <w:p w:rsidR="00E70955" w:rsidRDefault="00E70955" w:rsidP="00E70955">
      <w:pPr>
        <w:spacing w:line="360" w:lineRule="auto"/>
        <w:ind w:left="273" w:hangingChars="130" w:hanging="273"/>
      </w:pPr>
      <w:r>
        <w:rPr>
          <w:rFonts w:eastAsia="新宋体" w:hint="eastAsia"/>
          <w:szCs w:val="21"/>
        </w:rPr>
        <w:t>8</w:t>
      </w:r>
      <w:r>
        <w:rPr>
          <w:rFonts w:eastAsia="新宋体" w:hint="eastAsia"/>
          <w:szCs w:val="21"/>
        </w:rPr>
        <w:t>．中央气象台每天都会发布全国主要城市的天气预报，如图列出的是</w:t>
      </w:r>
      <w:r>
        <w:rPr>
          <w:rFonts w:eastAsia="新宋体" w:hint="eastAsia"/>
          <w:szCs w:val="21"/>
        </w:rPr>
        <w:t>2019</w:t>
      </w:r>
      <w:r>
        <w:rPr>
          <w:rFonts w:eastAsia="新宋体" w:hint="eastAsia"/>
          <w:szCs w:val="21"/>
        </w:rPr>
        <w:t>年</w:t>
      </w:r>
      <w:r>
        <w:rPr>
          <w:rFonts w:eastAsia="新宋体" w:hint="eastAsia"/>
          <w:szCs w:val="21"/>
        </w:rPr>
        <w:t>6</w:t>
      </w:r>
      <w:r>
        <w:rPr>
          <w:rFonts w:eastAsia="新宋体" w:hint="eastAsia"/>
          <w:szCs w:val="21"/>
        </w:rPr>
        <w:t>月</w:t>
      </w:r>
      <w:r>
        <w:rPr>
          <w:rFonts w:eastAsia="新宋体" w:hint="eastAsia"/>
          <w:szCs w:val="21"/>
        </w:rPr>
        <w:t>9</w:t>
      </w:r>
      <w:r>
        <w:rPr>
          <w:rFonts w:eastAsia="新宋体" w:hint="eastAsia"/>
          <w:szCs w:val="21"/>
        </w:rPr>
        <w:t>日沿海城市天津和内陆城市西安的气温情况。请根据两座城市的气温变化情况判断城市名称，甲是</w:t>
      </w:r>
      <w:r>
        <w:rPr>
          <w:rFonts w:eastAsia="新宋体" w:hint="eastAsia"/>
          <w:szCs w:val="21"/>
          <w:u w:val="single"/>
        </w:rPr>
        <w:t xml:space="preserve">　天津　</w:t>
      </w:r>
      <w:r>
        <w:rPr>
          <w:rFonts w:eastAsia="新宋体" w:hint="eastAsia"/>
          <w:szCs w:val="21"/>
        </w:rPr>
        <w:t>。你判断的依据：在受太阳照射条件相同时，沿海地区比内陆地区</w:t>
      </w:r>
      <w:r>
        <w:rPr>
          <w:rFonts w:eastAsia="新宋体" w:hint="eastAsia"/>
          <w:szCs w:val="21"/>
          <w:u w:val="single"/>
        </w:rPr>
        <w:t xml:space="preserve">　温差　</w:t>
      </w:r>
      <w:r>
        <w:rPr>
          <w:rFonts w:eastAsia="新宋体" w:hint="eastAsia"/>
          <w:szCs w:val="21"/>
        </w:rPr>
        <w:t>小，这是因为水与沙土相比，水的</w:t>
      </w:r>
      <w:r>
        <w:rPr>
          <w:rFonts w:eastAsia="新宋体" w:hint="eastAsia"/>
          <w:szCs w:val="21"/>
          <w:u w:val="single"/>
        </w:rPr>
        <w:t xml:space="preserve">　比热容　</w:t>
      </w:r>
      <w:r>
        <w:rPr>
          <w:rFonts w:eastAsia="新宋体" w:hint="eastAsia"/>
          <w:szCs w:val="21"/>
        </w:rPr>
        <w:t>较大。</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2385"/>
      </w:tblGrid>
      <w:tr w:rsidR="00E70955" w:rsidTr="00EA52DD">
        <w:tc>
          <w:tcPr>
            <w:tcW w:w="2385" w:type="dxa"/>
          </w:tcPr>
          <w:p w:rsidR="00E70955" w:rsidRDefault="00E70955" w:rsidP="00EA52DD">
            <w:pPr>
              <w:spacing w:line="360" w:lineRule="auto"/>
              <w:jc w:val="center"/>
              <w:rPr>
                <w:rFonts w:ascii="Calibri" w:hAnsi="Calibri"/>
              </w:rPr>
            </w:pPr>
            <w:r>
              <w:rPr>
                <w:rFonts w:eastAsia="新宋体" w:hint="eastAsia"/>
                <w:szCs w:val="21"/>
              </w:rPr>
              <w:lastRenderedPageBreak/>
              <w:t>2019</w:t>
            </w:r>
            <w:r>
              <w:rPr>
                <w:rFonts w:eastAsia="新宋体" w:hint="eastAsia"/>
                <w:szCs w:val="21"/>
              </w:rPr>
              <w:t>年</w:t>
            </w:r>
            <w:r>
              <w:rPr>
                <w:rFonts w:eastAsia="新宋体" w:hint="eastAsia"/>
                <w:szCs w:val="21"/>
              </w:rPr>
              <w:t>6</w:t>
            </w:r>
            <w:r>
              <w:rPr>
                <w:rFonts w:eastAsia="新宋体" w:hint="eastAsia"/>
                <w:szCs w:val="21"/>
              </w:rPr>
              <w:t>月</w:t>
            </w:r>
            <w:r>
              <w:rPr>
                <w:rFonts w:eastAsia="新宋体" w:hint="eastAsia"/>
                <w:szCs w:val="21"/>
              </w:rPr>
              <w:t>9</w:t>
            </w:r>
            <w:r>
              <w:rPr>
                <w:rFonts w:eastAsia="新宋体" w:hint="eastAsia"/>
                <w:szCs w:val="21"/>
              </w:rPr>
              <w:t>日</w:t>
            </w:r>
          </w:p>
          <w:p w:rsidR="00E70955" w:rsidRDefault="00E70955" w:rsidP="00EA52DD">
            <w:pPr>
              <w:spacing w:line="360" w:lineRule="auto"/>
              <w:jc w:val="center"/>
              <w:rPr>
                <w:rFonts w:ascii="Calibri" w:hAnsi="Calibri"/>
              </w:rPr>
            </w:pPr>
            <w:r>
              <w:rPr>
                <w:rFonts w:eastAsia="新宋体" w:hint="eastAsia"/>
                <w:szCs w:val="21"/>
              </w:rPr>
              <w:t>城市甲睛</w:t>
            </w:r>
            <w:r>
              <w:rPr>
                <w:rFonts w:eastAsia="新宋体" w:hint="eastAsia"/>
                <w:szCs w:val="21"/>
              </w:rPr>
              <w:t>23</w:t>
            </w:r>
            <w:r>
              <w:rPr>
                <w:rFonts w:eastAsia="新宋体" w:hint="eastAsia"/>
                <w:szCs w:val="21"/>
              </w:rPr>
              <w:t>～</w:t>
            </w:r>
            <w:r>
              <w:rPr>
                <w:rFonts w:eastAsia="新宋体" w:hint="eastAsia"/>
                <w:szCs w:val="21"/>
              </w:rPr>
              <w:t>31</w:t>
            </w:r>
            <w:r>
              <w:rPr>
                <w:rFonts w:eastAsia="新宋体" w:hint="eastAsia"/>
                <w:szCs w:val="21"/>
              </w:rPr>
              <w:t>℃</w:t>
            </w:r>
          </w:p>
          <w:p w:rsidR="00E70955" w:rsidRDefault="00E70955" w:rsidP="00EA52DD">
            <w:pPr>
              <w:spacing w:line="360" w:lineRule="auto"/>
              <w:jc w:val="center"/>
              <w:rPr>
                <w:rFonts w:ascii="Calibri" w:hAnsi="Calibri"/>
              </w:rPr>
            </w:pPr>
            <w:r>
              <w:rPr>
                <w:rFonts w:eastAsia="新宋体" w:hint="eastAsia"/>
                <w:szCs w:val="21"/>
              </w:rPr>
              <w:t>城市乙睛</w:t>
            </w:r>
            <w:r>
              <w:rPr>
                <w:rFonts w:eastAsia="新宋体" w:hint="eastAsia"/>
                <w:szCs w:val="21"/>
              </w:rPr>
              <w:t>20</w:t>
            </w:r>
            <w:r>
              <w:rPr>
                <w:rFonts w:eastAsia="新宋体" w:hint="eastAsia"/>
                <w:szCs w:val="21"/>
              </w:rPr>
              <w:t>～</w:t>
            </w:r>
            <w:r>
              <w:rPr>
                <w:rFonts w:eastAsia="新宋体" w:hint="eastAsia"/>
                <w:szCs w:val="21"/>
              </w:rPr>
              <w:t>36</w:t>
            </w:r>
            <w:r>
              <w:rPr>
                <w:rFonts w:eastAsia="新宋体" w:hint="eastAsia"/>
                <w:szCs w:val="21"/>
              </w:rPr>
              <w:t>℃</w:t>
            </w:r>
          </w:p>
        </w:tc>
      </w:tr>
    </w:tbl>
    <w:p w:rsidR="00E70955" w:rsidRDefault="00E70955" w:rsidP="00E70955">
      <w:pPr>
        <w:spacing w:line="360" w:lineRule="auto"/>
        <w:ind w:leftChars="130" w:left="273"/>
        <w:rPr>
          <w:color w:val="FF0000"/>
        </w:rPr>
      </w:pPr>
      <w:r>
        <w:rPr>
          <w:rFonts w:eastAsia="新宋体" w:hint="eastAsia"/>
          <w:color w:val="FF0000"/>
          <w:szCs w:val="21"/>
        </w:rPr>
        <w:t>【解析】沿海地区水多，水的比热容较大，白天，相同质量的水和沙石比较，吸收相同的热量，水的温度升高的少；夜晚，放出相同的热量，水的温度降低的少，使得沿海地区昼夜的温差小；由表知城市甲的温差小，所以甲是沿海城市天津，乙是内地城市西安。</w:t>
      </w:r>
    </w:p>
    <w:p w:rsidR="00E70955" w:rsidRDefault="00E70955" w:rsidP="00E70955">
      <w:pPr>
        <w:spacing w:line="360" w:lineRule="auto"/>
        <w:ind w:leftChars="130" w:left="273"/>
        <w:rPr>
          <w:color w:val="FF0000"/>
        </w:rPr>
      </w:pPr>
      <w:r>
        <w:rPr>
          <w:rFonts w:eastAsia="新宋体" w:hint="eastAsia"/>
          <w:color w:val="FF0000"/>
          <w:szCs w:val="21"/>
        </w:rPr>
        <w:t>故答案为：天津；温差；比热容。</w:t>
      </w:r>
    </w:p>
    <w:p w:rsidR="00E70955" w:rsidRDefault="00E70955" w:rsidP="00E70955">
      <w:pPr>
        <w:spacing w:line="360" w:lineRule="auto"/>
        <w:ind w:left="273" w:hangingChars="130" w:hanging="273"/>
      </w:pPr>
      <w:r>
        <w:rPr>
          <w:rFonts w:eastAsia="新宋体" w:hint="eastAsia"/>
          <w:szCs w:val="21"/>
        </w:rPr>
        <w:t>9</w:t>
      </w:r>
      <w:r>
        <w:rPr>
          <w:rFonts w:eastAsia="新宋体" w:hint="eastAsia"/>
          <w:szCs w:val="21"/>
        </w:rPr>
        <w:t>．阅读短文并回答下列问题：</w:t>
      </w:r>
    </w:p>
    <w:p w:rsidR="00E70955" w:rsidRDefault="00E70955" w:rsidP="00E70955">
      <w:pPr>
        <w:spacing w:line="360" w:lineRule="auto"/>
        <w:ind w:leftChars="130" w:left="273"/>
      </w:pPr>
      <w:r>
        <w:rPr>
          <w:rFonts w:eastAsia="新宋体" w:hint="eastAsia"/>
          <w:szCs w:val="21"/>
        </w:rPr>
        <w:t>隔热涂料</w:t>
      </w:r>
    </w:p>
    <w:p w:rsidR="00E70955" w:rsidRDefault="00E70955" w:rsidP="00E70955">
      <w:pPr>
        <w:spacing w:line="360" w:lineRule="auto"/>
        <w:ind w:leftChars="130" w:left="273"/>
      </w:pPr>
      <w:r>
        <w:rPr>
          <w:rFonts w:eastAsia="新宋体" w:hint="eastAsia"/>
          <w:szCs w:val="21"/>
        </w:rPr>
        <w:t>“隔热涂料”指近几年发展起来的一种反射热光型、工期短、见效快的功能性涂料。隔热涂料是集反射、辐射与空心微珠隔热于一体的新型降温涂料，采用添加中空玻璃或陶瓷微珠的隔热涂料能对太阳光中波长范围为</w:t>
      </w:r>
      <w:r>
        <w:rPr>
          <w:rFonts w:eastAsia="新宋体" w:hint="eastAsia"/>
          <w:szCs w:val="21"/>
        </w:rPr>
        <w:t>400nm</w:t>
      </w:r>
      <w:r>
        <w:rPr>
          <w:rFonts w:eastAsia="新宋体" w:hint="eastAsia"/>
          <w:szCs w:val="21"/>
        </w:rPr>
        <w:t>～</w:t>
      </w:r>
      <w:r>
        <w:rPr>
          <w:rFonts w:eastAsia="新宋体" w:hint="eastAsia"/>
          <w:szCs w:val="21"/>
        </w:rPr>
        <w:t>2500nm</w:t>
      </w:r>
      <w:r>
        <w:rPr>
          <w:rFonts w:eastAsia="新宋体" w:hint="eastAsia"/>
          <w:szCs w:val="21"/>
        </w:rPr>
        <w:t>的红外线进行高反射，不让太阳的热量在物体表面进行累积升温，又能自动进行热量辐射散热降温，把物体表面的热量辐射到外界去，降低物体的温度，即使在阴天和夜晚涂料也能辐射热量降低温度，在阳光强烈时，隔热涂料可以降低物体表面温度</w:t>
      </w:r>
      <w:r>
        <w:rPr>
          <w:rFonts w:eastAsia="新宋体" w:hint="eastAsia"/>
          <w:szCs w:val="21"/>
        </w:rPr>
        <w:t>10</w:t>
      </w:r>
      <w:r>
        <w:rPr>
          <w:rFonts w:eastAsia="新宋体" w:hint="eastAsia"/>
          <w:szCs w:val="21"/>
        </w:rPr>
        <w:t>～</w:t>
      </w:r>
      <w:r>
        <w:rPr>
          <w:rFonts w:eastAsia="新宋体" w:hint="eastAsia"/>
          <w:szCs w:val="21"/>
        </w:rPr>
        <w:t>15</w:t>
      </w:r>
      <w:r>
        <w:rPr>
          <w:rFonts w:eastAsia="新宋体" w:hint="eastAsia"/>
          <w:szCs w:val="21"/>
        </w:rPr>
        <w:t>℃左右，阴天和夜晚可以降温在</w:t>
      </w:r>
      <w:r>
        <w:rPr>
          <w:rFonts w:eastAsia="新宋体" w:hint="eastAsia"/>
          <w:szCs w:val="21"/>
        </w:rPr>
        <w:t>3</w:t>
      </w:r>
      <w:r>
        <w:rPr>
          <w:rFonts w:eastAsia="新宋体" w:hint="eastAsia"/>
          <w:szCs w:val="21"/>
        </w:rPr>
        <w:t>℃以上或是降低到和大气温度一致。</w:t>
      </w:r>
    </w:p>
    <w:p w:rsidR="00E70955" w:rsidRDefault="00E70955" w:rsidP="00E70955">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）夏天游泳池中的水温会在阳光的作用下升高，内能</w:t>
      </w:r>
      <w:r>
        <w:rPr>
          <w:rFonts w:eastAsia="新宋体" w:hint="eastAsia"/>
          <w:szCs w:val="21"/>
          <w:u w:val="single"/>
        </w:rPr>
        <w:t xml:space="preserve">　增大　</w:t>
      </w:r>
      <w:r>
        <w:rPr>
          <w:rFonts w:eastAsia="新宋体" w:hint="eastAsia"/>
          <w:szCs w:val="21"/>
        </w:rPr>
        <w:t>（选填“增大”或“减小”），在泳池周围，合理的利用隔热涂料，可以使水温降低</w:t>
      </w:r>
      <w:r>
        <w:rPr>
          <w:rFonts w:eastAsia="新宋体" w:hint="eastAsia"/>
          <w:szCs w:val="21"/>
        </w:rPr>
        <w:t>2</w:t>
      </w:r>
      <w:r>
        <w:rPr>
          <w:rFonts w:eastAsia="新宋体" w:hint="eastAsia"/>
          <w:szCs w:val="21"/>
        </w:rPr>
        <w:t>～</w:t>
      </w:r>
      <w:r>
        <w:rPr>
          <w:rFonts w:eastAsia="新宋体" w:hint="eastAsia"/>
          <w:szCs w:val="21"/>
        </w:rPr>
        <w:t>5</w:t>
      </w:r>
      <w:r>
        <w:rPr>
          <w:rFonts w:eastAsia="新宋体" w:hint="eastAsia"/>
          <w:szCs w:val="21"/>
        </w:rPr>
        <w:t>℃，这一温度与短文中的温度有差异是因为水的</w:t>
      </w:r>
      <w:r>
        <w:rPr>
          <w:rFonts w:eastAsia="新宋体" w:hint="eastAsia"/>
          <w:szCs w:val="21"/>
          <w:u w:val="single"/>
        </w:rPr>
        <w:t xml:space="preserve">　比热容　</w:t>
      </w:r>
      <w:r>
        <w:rPr>
          <w:rFonts w:eastAsia="新宋体" w:hint="eastAsia"/>
          <w:szCs w:val="21"/>
        </w:rPr>
        <w:t>较大；</w:t>
      </w:r>
    </w:p>
    <w:p w:rsidR="00E70955" w:rsidRDefault="00E70955" w:rsidP="00E70955">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）隔热涂料应用在建筑上时，可以通过反射光，避免因为太阳光照引起的</w:t>
      </w:r>
      <w:r>
        <w:rPr>
          <w:rFonts w:eastAsia="新宋体" w:hint="eastAsia"/>
          <w:szCs w:val="21"/>
          <w:u w:val="single"/>
        </w:rPr>
        <w:t xml:space="preserve">　热传递　</w:t>
      </w:r>
      <w:r>
        <w:rPr>
          <w:rFonts w:eastAsia="新宋体" w:hint="eastAsia"/>
          <w:szCs w:val="21"/>
        </w:rPr>
        <w:t>（选填“热传递”或“做功”），来</w:t>
      </w:r>
      <w:r>
        <w:rPr>
          <w:rFonts w:eastAsia="新宋体" w:hint="eastAsia"/>
          <w:szCs w:val="21"/>
          <w:u w:val="single"/>
        </w:rPr>
        <w:t xml:space="preserve">　降低　</w:t>
      </w:r>
      <w:r>
        <w:rPr>
          <w:rFonts w:eastAsia="新宋体" w:hint="eastAsia"/>
          <w:szCs w:val="21"/>
        </w:rPr>
        <w:t>室内的温度（选填“升高”或“降低”）；</w:t>
      </w:r>
    </w:p>
    <w:p w:rsidR="00E70955" w:rsidRDefault="00E70955" w:rsidP="00E70955">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）隔热涂料不让太阳的热量在物体表面进行累积升温，主要原因是涂料可以对太阳红外线进行</w:t>
      </w:r>
      <w:r>
        <w:rPr>
          <w:rFonts w:eastAsia="新宋体" w:hint="eastAsia"/>
          <w:szCs w:val="21"/>
          <w:u w:val="single"/>
        </w:rPr>
        <w:t xml:space="preserve">　反射　</w:t>
      </w:r>
      <w:r>
        <w:rPr>
          <w:rFonts w:eastAsia="新宋体" w:hint="eastAsia"/>
          <w:szCs w:val="21"/>
        </w:rPr>
        <w:t>。</w:t>
      </w:r>
    </w:p>
    <w:p w:rsidR="00E70955" w:rsidRDefault="00E70955" w:rsidP="00E70955">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）夏天游泳池中的水温升高，水的内能增大；</w:t>
      </w:r>
    </w:p>
    <w:p w:rsidR="00E70955" w:rsidRDefault="00E70955" w:rsidP="00E70955">
      <w:pPr>
        <w:spacing w:line="360" w:lineRule="auto"/>
        <w:ind w:leftChars="130" w:left="273"/>
        <w:rPr>
          <w:color w:val="FF0000"/>
        </w:rPr>
      </w:pPr>
      <w:r>
        <w:rPr>
          <w:rFonts w:eastAsia="新宋体" w:hint="eastAsia"/>
          <w:color w:val="FF0000"/>
          <w:szCs w:val="21"/>
        </w:rPr>
        <w:t>在泳池周围，合理的利用隔热涂料，因为水的比热容大，相同质量的水和其它物质比较，放出热量相同时，水的温度变化的小；</w:t>
      </w:r>
    </w:p>
    <w:p w:rsidR="00E70955" w:rsidRDefault="00E70955" w:rsidP="00E70955">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）隔热涂料应用在建筑上时，可以通过反射光，避免太阳光照引起的热传递，从而来降低室内的温度；</w:t>
      </w:r>
    </w:p>
    <w:p w:rsidR="00E70955" w:rsidRDefault="00E70955" w:rsidP="00E70955">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）隔热涂料可以对太阳红外线进行反射，从而不让太阳的热量在物体表面进行累积升</w:t>
      </w:r>
      <w:r>
        <w:rPr>
          <w:rFonts w:eastAsia="新宋体" w:hint="eastAsia"/>
          <w:color w:val="FF0000"/>
          <w:szCs w:val="21"/>
        </w:rPr>
        <w:lastRenderedPageBreak/>
        <w:t>温。</w:t>
      </w:r>
    </w:p>
    <w:p w:rsidR="00E70955" w:rsidRDefault="00E70955" w:rsidP="00E70955">
      <w:pPr>
        <w:spacing w:line="360" w:lineRule="auto"/>
        <w:ind w:leftChars="130" w:left="273"/>
        <w:rPr>
          <w:color w:val="FF0000"/>
        </w:rPr>
      </w:pPr>
      <w:r>
        <w:rPr>
          <w:rFonts w:eastAsia="新宋体" w:hint="eastAsia"/>
          <w:color w:val="FF0000"/>
          <w:szCs w:val="21"/>
        </w:rPr>
        <w:t>故答案为：（</w:t>
      </w:r>
      <w:r>
        <w:rPr>
          <w:rFonts w:eastAsia="新宋体" w:hint="eastAsia"/>
          <w:color w:val="FF0000"/>
          <w:szCs w:val="21"/>
        </w:rPr>
        <w:t>1</w:t>
      </w:r>
      <w:r>
        <w:rPr>
          <w:rFonts w:eastAsia="新宋体" w:hint="eastAsia"/>
          <w:color w:val="FF0000"/>
          <w:szCs w:val="21"/>
        </w:rPr>
        <w:t>）增大；比热容；（</w:t>
      </w:r>
      <w:r>
        <w:rPr>
          <w:rFonts w:eastAsia="新宋体" w:hint="eastAsia"/>
          <w:color w:val="FF0000"/>
          <w:szCs w:val="21"/>
        </w:rPr>
        <w:t>2</w:t>
      </w:r>
      <w:r>
        <w:rPr>
          <w:rFonts w:eastAsia="新宋体" w:hint="eastAsia"/>
          <w:color w:val="FF0000"/>
          <w:szCs w:val="21"/>
        </w:rPr>
        <w:t>）热传递；降低；（</w:t>
      </w:r>
      <w:r>
        <w:rPr>
          <w:rFonts w:eastAsia="新宋体" w:hint="eastAsia"/>
          <w:color w:val="FF0000"/>
          <w:szCs w:val="21"/>
        </w:rPr>
        <w:t>3</w:t>
      </w:r>
      <w:r>
        <w:rPr>
          <w:rFonts w:eastAsia="新宋体" w:hint="eastAsia"/>
          <w:color w:val="FF0000"/>
          <w:szCs w:val="21"/>
        </w:rPr>
        <w:t>）反射。</w:t>
      </w:r>
    </w:p>
    <w:p w:rsidR="00E70955" w:rsidRDefault="00E70955" w:rsidP="00E70955">
      <w:pPr>
        <w:spacing w:line="360" w:lineRule="auto"/>
        <w:ind w:left="273" w:hangingChars="130" w:hanging="273"/>
      </w:pPr>
      <w:r>
        <w:rPr>
          <w:rFonts w:eastAsia="新宋体" w:hint="eastAsia"/>
          <w:szCs w:val="21"/>
        </w:rPr>
        <w:t>10</w:t>
      </w:r>
      <w:r>
        <w:rPr>
          <w:rFonts w:eastAsia="新宋体" w:hint="eastAsia"/>
          <w:szCs w:val="21"/>
        </w:rPr>
        <w:t>．现在各大城市均出现了热岛效应，形成热岛效应的主要原因是人类活动。</w:t>
      </w:r>
    </w:p>
    <w:p w:rsidR="00E70955" w:rsidRDefault="00E70955" w:rsidP="00E70955">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）举出两个例子，说明人类的一些活动可以引起热岛效应。</w:t>
      </w:r>
    </w:p>
    <w:p w:rsidR="00E70955" w:rsidRDefault="00E70955" w:rsidP="00E70955">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）提出两点切实可行的建议，用于改善热岛效应。</w:t>
      </w:r>
    </w:p>
    <w:p w:rsidR="00E70955" w:rsidRDefault="00E70955" w:rsidP="00E70955">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形成热岛效应的主要原因是人类的活动：如工业、民用锅炉以及汽车排放出大量废气；燃料燃烧散失到空气中大量热；水面减小，砂石混凝土增加，其比热容小，温度变化快；高楼林立，空气不易对流，热量不易散失等；</w:t>
      </w:r>
    </w:p>
    <w:p w:rsidR="00E70955" w:rsidRDefault="00E70955" w:rsidP="00E70955">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）要改善就要从热岛效应的产生原因入手进行改善，如扩大绿地面积，增加城市人工水面，减小废气排放等；</w:t>
      </w:r>
    </w:p>
    <w:p w:rsidR="00E70955" w:rsidRDefault="00E70955" w:rsidP="00E70955">
      <w:pPr>
        <w:spacing w:line="360" w:lineRule="auto"/>
        <w:ind w:leftChars="130" w:left="273"/>
        <w:rPr>
          <w:color w:val="FF0000"/>
        </w:rPr>
      </w:pPr>
      <w:r>
        <w:rPr>
          <w:rFonts w:eastAsia="新宋体" w:hint="eastAsia"/>
          <w:color w:val="FF0000"/>
          <w:szCs w:val="21"/>
        </w:rPr>
        <w:t>故答案为：</w:t>
      </w:r>
    </w:p>
    <w:p w:rsidR="00E70955" w:rsidRDefault="00E70955" w:rsidP="00E70955">
      <w:pPr>
        <w:spacing w:line="360" w:lineRule="auto"/>
        <w:ind w:leftChars="130" w:left="273"/>
        <w:rPr>
          <w:color w:val="FF0000"/>
        </w:rPr>
      </w:pPr>
      <w:r>
        <w:rPr>
          <w:rFonts w:eastAsia="新宋体" w:hint="eastAsia"/>
          <w:color w:val="FF0000"/>
          <w:szCs w:val="21"/>
        </w:rPr>
        <w:t>（</w:t>
      </w:r>
      <w:r>
        <w:rPr>
          <w:rFonts w:eastAsia="新宋体" w:hint="eastAsia"/>
          <w:color w:val="FF0000"/>
          <w:szCs w:val="21"/>
        </w:rPr>
        <w:t>1</w:t>
      </w:r>
      <w:r>
        <w:rPr>
          <w:rFonts w:eastAsia="新宋体" w:hint="eastAsia"/>
          <w:color w:val="FF0000"/>
          <w:szCs w:val="21"/>
        </w:rPr>
        <w:t>）工业、民用的锅炉以及汽车等，燃料燃烧时产生的热；高楼林立，空气不易对流；</w:t>
      </w:r>
    </w:p>
    <w:p w:rsidR="00E70955" w:rsidRDefault="00E70955" w:rsidP="00E70955">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）扩大绿地面积；增加城市人工水面，减小废气排放等。</w:t>
      </w:r>
    </w:p>
    <w:p w:rsidR="00E70955" w:rsidRDefault="00E70955" w:rsidP="00E70955">
      <w:pPr>
        <w:rPr>
          <w:rFonts w:eastAsia="黑体"/>
          <w:b/>
          <w:sz w:val="32"/>
          <w:szCs w:val="32"/>
        </w:rPr>
      </w:pPr>
    </w:p>
    <w:p w:rsidR="00E70955" w:rsidRPr="00E70955" w:rsidRDefault="00E70955" w:rsidP="00C349DF">
      <w:pPr>
        <w:jc w:val="center"/>
        <w:rPr>
          <w:rFonts w:ascii="黑体" w:eastAsia="黑体" w:hAnsi="黑体"/>
          <w:b/>
          <w:color w:val="FF0000"/>
          <w:sz w:val="32"/>
          <w:szCs w:val="32"/>
        </w:rPr>
      </w:pPr>
    </w:p>
    <w:sectPr w:rsidR="00E70955" w:rsidRPr="00E70955">
      <w:headerReference w:type="default" r:id="rId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3D7C" w:rsidRDefault="00C03D7C" w:rsidP="00C62B0B">
      <w:r>
        <w:separator/>
      </w:r>
    </w:p>
  </w:endnote>
  <w:endnote w:type="continuationSeparator" w:id="0">
    <w:p w:rsidR="00C03D7C" w:rsidRDefault="00C03D7C" w:rsidP="00C62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3D7C" w:rsidRDefault="00C03D7C" w:rsidP="00C62B0B">
      <w:r>
        <w:separator/>
      </w:r>
    </w:p>
  </w:footnote>
  <w:footnote w:type="continuationSeparator" w:id="0">
    <w:p w:rsidR="00C03D7C" w:rsidRDefault="00C03D7C" w:rsidP="00C62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B0B" w:rsidRPr="00C349DF" w:rsidRDefault="00C349DF" w:rsidP="00C349DF">
    <w:pPr>
      <w:pStyle w:val="a3"/>
    </w:pPr>
    <w:r w:rsidRPr="00C349DF">
      <w:rPr>
        <w:rFonts w:hint="eastAsia"/>
      </w:rPr>
      <w:t>【机构专用】</w:t>
    </w:r>
    <w:r w:rsidRPr="00C349DF">
      <w:rPr>
        <w:rFonts w:hint="eastAsia"/>
      </w:rPr>
      <w:t>2021</w:t>
    </w:r>
    <w:r w:rsidRPr="00C349DF">
      <w:rPr>
        <w:rFonts w:hint="eastAsia"/>
      </w:rPr>
      <w:t>年暑假人教版物理新九年级精品讲义</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B128F7"/>
    <w:multiLevelType w:val="multilevel"/>
    <w:tmpl w:val="30B128F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363B264F"/>
    <w:multiLevelType w:val="multilevel"/>
    <w:tmpl w:val="363B264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41D711F5"/>
    <w:multiLevelType w:val="multilevel"/>
    <w:tmpl w:val="41D711F5"/>
    <w:lvl w:ilvl="0">
      <w:start w:val="1"/>
      <w:numFmt w:val="decimal"/>
      <w:lvlText w:val="%1、"/>
      <w:lvlJc w:val="left"/>
      <w:pPr>
        <w:tabs>
          <w:tab w:val="num" w:pos="360"/>
        </w:tabs>
        <w:ind w:left="360" w:hanging="360"/>
      </w:pPr>
      <w:rPr>
        <w:rFonts w:hint="default"/>
        <w:b w:val="0"/>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336"/>
    <w:rsid w:val="00113633"/>
    <w:rsid w:val="004767E9"/>
    <w:rsid w:val="005D569C"/>
    <w:rsid w:val="00670ACB"/>
    <w:rsid w:val="00885336"/>
    <w:rsid w:val="00C03D7C"/>
    <w:rsid w:val="00C349DF"/>
    <w:rsid w:val="00C62B0B"/>
    <w:rsid w:val="00CB1A90"/>
    <w:rsid w:val="00E70955"/>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B0B"/>
    <w:pPr>
      <w:widowControl w:val="0"/>
      <w:jc w:val="both"/>
    </w:pPr>
    <w:rPr>
      <w:rFonts w:ascii="Times New Roman" w:eastAsia="宋体" w:hAnsi="Times New Roman" w:cs="Times New Roman"/>
    </w:rPr>
  </w:style>
  <w:style w:type="paragraph" w:styleId="2">
    <w:name w:val="heading 2"/>
    <w:basedOn w:val="a"/>
    <w:next w:val="a"/>
    <w:link w:val="2Char"/>
    <w:uiPriority w:val="9"/>
    <w:qFormat/>
    <w:rsid w:val="00C62B0B"/>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0B"/>
    <w:rPr>
      <w:sz w:val="18"/>
      <w:szCs w:val="18"/>
    </w:rPr>
  </w:style>
  <w:style w:type="paragraph" w:styleId="a4">
    <w:name w:val="footer"/>
    <w:basedOn w:val="a"/>
    <w:link w:val="Char0"/>
    <w:uiPriority w:val="99"/>
    <w:unhideWhenUsed/>
    <w:rsid w:val="00C62B0B"/>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0B"/>
    <w:rPr>
      <w:sz w:val="18"/>
      <w:szCs w:val="18"/>
    </w:rPr>
  </w:style>
  <w:style w:type="character" w:customStyle="1" w:styleId="2Char">
    <w:name w:val="标题 2 Char"/>
    <w:basedOn w:val="a0"/>
    <w:link w:val="2"/>
    <w:uiPriority w:val="9"/>
    <w:rsid w:val="00C62B0B"/>
    <w:rPr>
      <w:rFonts w:ascii="宋体" w:eastAsia="宋体" w:hAnsi="宋体" w:cs="Times New Roman"/>
      <w:b/>
      <w:bCs/>
      <w:kern w:val="0"/>
      <w:sz w:val="36"/>
      <w:szCs w:val="36"/>
    </w:rPr>
  </w:style>
  <w:style w:type="paragraph" w:styleId="a5">
    <w:name w:val="Plain Text"/>
    <w:basedOn w:val="a"/>
    <w:link w:val="Char1"/>
    <w:qFormat/>
    <w:rsid w:val="00C62B0B"/>
    <w:rPr>
      <w:rFonts w:ascii="宋体" w:hAnsi="Courier New"/>
      <w:szCs w:val="21"/>
    </w:rPr>
  </w:style>
  <w:style w:type="character" w:customStyle="1" w:styleId="Char2">
    <w:name w:val="纯文本 Char"/>
    <w:basedOn w:val="a0"/>
    <w:rsid w:val="00C62B0B"/>
    <w:rPr>
      <w:rFonts w:ascii="宋体" w:eastAsia="宋体" w:hAnsi="Courier New" w:cs="Courier New"/>
      <w:szCs w:val="21"/>
    </w:rPr>
  </w:style>
  <w:style w:type="character" w:customStyle="1" w:styleId="Char1">
    <w:name w:val="纯文本 Char1"/>
    <w:link w:val="a5"/>
    <w:uiPriority w:val="99"/>
    <w:locked/>
    <w:rsid w:val="00C62B0B"/>
    <w:rPr>
      <w:rFonts w:ascii="宋体" w:eastAsia="宋体" w:hAnsi="Courier New" w:cs="Times New Roman"/>
      <w:szCs w:val="21"/>
    </w:rPr>
  </w:style>
  <w:style w:type="character" w:customStyle="1" w:styleId="biaoti031">
    <w:name w:val="biaoti031"/>
    <w:rsid w:val="00C62B0B"/>
    <w:rPr>
      <w:rFonts w:ascii="黑体" w:eastAsia="黑体" w:hint="eastAsia"/>
      <w:b/>
      <w:bCs/>
      <w:color w:val="FF9300"/>
      <w:sz w:val="23"/>
      <w:szCs w:val="23"/>
    </w:rPr>
  </w:style>
  <w:style w:type="character" w:customStyle="1" w:styleId="jyemathselector">
    <w:name w:val="jye_math_selector"/>
    <w:basedOn w:val="a0"/>
    <w:rsid w:val="00C62B0B"/>
  </w:style>
  <w:style w:type="paragraph" w:styleId="a6">
    <w:name w:val="Balloon Text"/>
    <w:basedOn w:val="a"/>
    <w:link w:val="Char3"/>
    <w:uiPriority w:val="99"/>
    <w:semiHidden/>
    <w:unhideWhenUsed/>
    <w:rsid w:val="00C62B0B"/>
    <w:rPr>
      <w:sz w:val="18"/>
      <w:szCs w:val="18"/>
    </w:rPr>
  </w:style>
  <w:style w:type="character" w:customStyle="1" w:styleId="Char3">
    <w:name w:val="批注框文本 Char"/>
    <w:basedOn w:val="a0"/>
    <w:link w:val="a6"/>
    <w:uiPriority w:val="99"/>
    <w:semiHidden/>
    <w:rsid w:val="00C62B0B"/>
    <w:rPr>
      <w:rFonts w:ascii="Times New Roman" w:eastAsia="宋体" w:hAnsi="Times New Roman" w:cs="Times New Roman"/>
      <w:sz w:val="18"/>
      <w:szCs w:val="18"/>
    </w:rPr>
  </w:style>
  <w:style w:type="table" w:styleId="a7">
    <w:name w:val="Table Grid"/>
    <w:basedOn w:val="a1"/>
    <w:uiPriority w:val="99"/>
    <w:rsid w:val="00670AC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B0B"/>
    <w:pPr>
      <w:widowControl w:val="0"/>
      <w:jc w:val="both"/>
    </w:pPr>
    <w:rPr>
      <w:rFonts w:ascii="Times New Roman" w:eastAsia="宋体" w:hAnsi="Times New Roman" w:cs="Times New Roman"/>
    </w:rPr>
  </w:style>
  <w:style w:type="paragraph" w:styleId="2">
    <w:name w:val="heading 2"/>
    <w:basedOn w:val="a"/>
    <w:next w:val="a"/>
    <w:link w:val="2Char"/>
    <w:uiPriority w:val="9"/>
    <w:qFormat/>
    <w:rsid w:val="00C62B0B"/>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0B"/>
    <w:rPr>
      <w:sz w:val="18"/>
      <w:szCs w:val="18"/>
    </w:rPr>
  </w:style>
  <w:style w:type="paragraph" w:styleId="a4">
    <w:name w:val="footer"/>
    <w:basedOn w:val="a"/>
    <w:link w:val="Char0"/>
    <w:uiPriority w:val="99"/>
    <w:unhideWhenUsed/>
    <w:rsid w:val="00C62B0B"/>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0B"/>
    <w:rPr>
      <w:sz w:val="18"/>
      <w:szCs w:val="18"/>
    </w:rPr>
  </w:style>
  <w:style w:type="character" w:customStyle="1" w:styleId="2Char">
    <w:name w:val="标题 2 Char"/>
    <w:basedOn w:val="a0"/>
    <w:link w:val="2"/>
    <w:uiPriority w:val="9"/>
    <w:rsid w:val="00C62B0B"/>
    <w:rPr>
      <w:rFonts w:ascii="宋体" w:eastAsia="宋体" w:hAnsi="宋体" w:cs="Times New Roman"/>
      <w:b/>
      <w:bCs/>
      <w:kern w:val="0"/>
      <w:sz w:val="36"/>
      <w:szCs w:val="36"/>
    </w:rPr>
  </w:style>
  <w:style w:type="paragraph" w:styleId="a5">
    <w:name w:val="Plain Text"/>
    <w:basedOn w:val="a"/>
    <w:link w:val="Char1"/>
    <w:qFormat/>
    <w:rsid w:val="00C62B0B"/>
    <w:rPr>
      <w:rFonts w:ascii="宋体" w:hAnsi="Courier New"/>
      <w:szCs w:val="21"/>
    </w:rPr>
  </w:style>
  <w:style w:type="character" w:customStyle="1" w:styleId="Char2">
    <w:name w:val="纯文本 Char"/>
    <w:basedOn w:val="a0"/>
    <w:rsid w:val="00C62B0B"/>
    <w:rPr>
      <w:rFonts w:ascii="宋体" w:eastAsia="宋体" w:hAnsi="Courier New" w:cs="Courier New"/>
      <w:szCs w:val="21"/>
    </w:rPr>
  </w:style>
  <w:style w:type="character" w:customStyle="1" w:styleId="Char1">
    <w:name w:val="纯文本 Char1"/>
    <w:link w:val="a5"/>
    <w:uiPriority w:val="99"/>
    <w:locked/>
    <w:rsid w:val="00C62B0B"/>
    <w:rPr>
      <w:rFonts w:ascii="宋体" w:eastAsia="宋体" w:hAnsi="Courier New" w:cs="Times New Roman"/>
      <w:szCs w:val="21"/>
    </w:rPr>
  </w:style>
  <w:style w:type="character" w:customStyle="1" w:styleId="biaoti031">
    <w:name w:val="biaoti031"/>
    <w:rsid w:val="00C62B0B"/>
    <w:rPr>
      <w:rFonts w:ascii="黑体" w:eastAsia="黑体" w:hint="eastAsia"/>
      <w:b/>
      <w:bCs/>
      <w:color w:val="FF9300"/>
      <w:sz w:val="23"/>
      <w:szCs w:val="23"/>
    </w:rPr>
  </w:style>
  <w:style w:type="character" w:customStyle="1" w:styleId="jyemathselector">
    <w:name w:val="jye_math_selector"/>
    <w:basedOn w:val="a0"/>
    <w:rsid w:val="00C62B0B"/>
  </w:style>
  <w:style w:type="paragraph" w:styleId="a6">
    <w:name w:val="Balloon Text"/>
    <w:basedOn w:val="a"/>
    <w:link w:val="Char3"/>
    <w:uiPriority w:val="99"/>
    <w:semiHidden/>
    <w:unhideWhenUsed/>
    <w:rsid w:val="00C62B0B"/>
    <w:rPr>
      <w:sz w:val="18"/>
      <w:szCs w:val="18"/>
    </w:rPr>
  </w:style>
  <w:style w:type="character" w:customStyle="1" w:styleId="Char3">
    <w:name w:val="批注框文本 Char"/>
    <w:basedOn w:val="a0"/>
    <w:link w:val="a6"/>
    <w:uiPriority w:val="99"/>
    <w:semiHidden/>
    <w:rsid w:val="00C62B0B"/>
    <w:rPr>
      <w:rFonts w:ascii="Times New Roman" w:eastAsia="宋体" w:hAnsi="Times New Roman" w:cs="Times New Roman"/>
      <w:sz w:val="18"/>
      <w:szCs w:val="18"/>
    </w:rPr>
  </w:style>
  <w:style w:type="table" w:styleId="a7">
    <w:name w:val="Table Grid"/>
    <w:basedOn w:val="a1"/>
    <w:uiPriority w:val="99"/>
    <w:rsid w:val="00670AC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62327">
      <w:bodyDiv w:val="1"/>
      <w:marLeft w:val="0"/>
      <w:marRight w:val="0"/>
      <w:marTop w:val="0"/>
      <w:marBottom w:val="0"/>
      <w:divBdr>
        <w:top w:val="none" w:sz="0" w:space="0" w:color="auto"/>
        <w:left w:val="none" w:sz="0" w:space="0" w:color="auto"/>
        <w:bottom w:val="none" w:sz="0" w:space="0" w:color="auto"/>
        <w:right w:val="none" w:sz="0" w:space="0" w:color="auto"/>
      </w:divBdr>
    </w:div>
    <w:div w:id="1253901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oleObject" Target="embeddings/oleObject7.bin"/><Relationship Id="rId39" Type="http://schemas.openxmlformats.org/officeDocument/2006/relationships/oleObject" Target="embeddings/oleObject13.bin"/><Relationship Id="rId21" Type="http://schemas.openxmlformats.org/officeDocument/2006/relationships/image" Target="media/image10.wmf"/><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oleObject" Target="embeddings/oleObject17.bin"/><Relationship Id="rId50" Type="http://schemas.openxmlformats.org/officeDocument/2006/relationships/oleObject" Target="embeddings/oleObject18.bin"/><Relationship Id="rId55" Type="http://schemas.openxmlformats.org/officeDocument/2006/relationships/oleObject" Target="embeddings/oleObject23.bin"/><Relationship Id="rId63" Type="http://schemas.openxmlformats.org/officeDocument/2006/relationships/image" Target="media/image32.png"/><Relationship Id="rId68" Type="http://schemas.openxmlformats.org/officeDocument/2006/relationships/image" Target="media/image37.png"/><Relationship Id="rId7" Type="http://schemas.openxmlformats.org/officeDocument/2006/relationships/endnotes" Target="endnotes.xml"/><Relationship Id="rId71"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image" Target="media/image14.png"/><Relationship Id="rId11" Type="http://schemas.openxmlformats.org/officeDocument/2006/relationships/oleObject" Target="embeddings/oleObject1.bin"/><Relationship Id="rId24" Type="http://schemas.openxmlformats.org/officeDocument/2006/relationships/oleObject" Target="embeddings/oleObject6.bin"/><Relationship Id="rId32" Type="http://schemas.openxmlformats.org/officeDocument/2006/relationships/image" Target="media/image16.wmf"/><Relationship Id="rId37" Type="http://schemas.openxmlformats.org/officeDocument/2006/relationships/oleObject" Target="embeddings/oleObject12.bin"/><Relationship Id="rId40" Type="http://schemas.openxmlformats.org/officeDocument/2006/relationships/image" Target="media/image20.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image" Target="media/image27.png"/><Relationship Id="rId66" Type="http://schemas.openxmlformats.org/officeDocument/2006/relationships/image" Target="media/image35.png"/><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image" Target="media/image18.wmf"/><Relationship Id="rId49" Type="http://schemas.openxmlformats.org/officeDocument/2006/relationships/image" Target="media/image25.wmf"/><Relationship Id="rId57" Type="http://schemas.openxmlformats.org/officeDocument/2006/relationships/image" Target="media/image26.jpeg"/><Relationship Id="rId61" Type="http://schemas.openxmlformats.org/officeDocument/2006/relationships/image" Target="media/image30.png"/><Relationship Id="rId10" Type="http://schemas.openxmlformats.org/officeDocument/2006/relationships/image" Target="media/image3.wmf"/><Relationship Id="rId19" Type="http://schemas.openxmlformats.org/officeDocument/2006/relationships/image" Target="media/image8.png"/><Relationship Id="rId31" Type="http://schemas.openxmlformats.org/officeDocument/2006/relationships/oleObject" Target="embeddings/oleObject9.bin"/><Relationship Id="rId44" Type="http://schemas.openxmlformats.org/officeDocument/2006/relationships/image" Target="media/image22.wmf"/><Relationship Id="rId52" Type="http://schemas.openxmlformats.org/officeDocument/2006/relationships/oleObject" Target="embeddings/oleObject20.bin"/><Relationship Id="rId60" Type="http://schemas.openxmlformats.org/officeDocument/2006/relationships/image" Target="media/image29.png"/><Relationship Id="rId65" Type="http://schemas.openxmlformats.org/officeDocument/2006/relationships/image" Target="media/image34.png"/><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wmf"/><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image" Target="media/image15.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4.wmf"/><Relationship Id="rId56" Type="http://schemas.openxmlformats.org/officeDocument/2006/relationships/oleObject" Target="embeddings/oleObject24.bin"/><Relationship Id="rId64" Type="http://schemas.openxmlformats.org/officeDocument/2006/relationships/image" Target="media/image33.png"/><Relationship Id="rId69" Type="http://schemas.openxmlformats.org/officeDocument/2006/relationships/image" Target="media/image38.png"/><Relationship Id="rId8" Type="http://schemas.openxmlformats.org/officeDocument/2006/relationships/image" Target="media/image1.jpeg"/><Relationship Id="rId51" Type="http://schemas.openxmlformats.org/officeDocument/2006/relationships/oleObject" Target="embeddings/oleObject19.bin"/><Relationship Id="rId72"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2.wmf"/><Relationship Id="rId33" Type="http://schemas.openxmlformats.org/officeDocument/2006/relationships/oleObject" Target="embeddings/oleObject10.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image" Target="media/image28.png"/><Relationship Id="rId67" Type="http://schemas.openxmlformats.org/officeDocument/2006/relationships/image" Target="media/image36.png"/><Relationship Id="rId20" Type="http://schemas.openxmlformats.org/officeDocument/2006/relationships/image" Target="media/image9.jpeg"/><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image" Target="media/image31.png"/><Relationship Id="rId70" Type="http://schemas.openxmlformats.org/officeDocument/2006/relationships/image" Target="media/image39.png"/><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1019</Words>
  <Characters>5810</Characters>
  <Application>Microsoft Office Word</Application>
  <DocSecurity>0</DocSecurity>
  <Lines>48</Lines>
  <Paragraphs>13</Paragraphs>
  <ScaleCrop>false</ScaleCrop>
  <Company>China</Company>
  <LinksUpToDate>false</LinksUpToDate>
  <CharactersWithSpaces>6816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2021-08-06T00:09:00Z</dcterms:created>
  <dcterms:modified xsi:type="dcterms:W3CDTF">2021-08-06T00:09:00Z</dcterms:modified>
</cp:coreProperties>
</file>